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21617" w14:textId="0B5E453A" w:rsidR="00DD603B" w:rsidRPr="00BB253D" w:rsidRDefault="00DD603B" w:rsidP="004644C2">
      <w:pPr>
        <w:rPr>
          <w:rFonts w:ascii="Times New Roman" w:hAnsi="Times New Roman" w:cs="Times New Roman"/>
          <w:b/>
          <w:color w:val="000000" w:themeColor="text1"/>
        </w:rPr>
      </w:pPr>
      <w:proofErr w:type="spellStart"/>
      <w:r w:rsidRPr="00BB253D">
        <w:rPr>
          <w:rFonts w:ascii="Times New Roman" w:hAnsi="Times New Roman" w:cs="Times New Roman"/>
          <w:b/>
          <w:color w:val="000000" w:themeColor="text1"/>
        </w:rPr>
        <w:t>En</w:t>
      </w:r>
      <w:proofErr w:type="spellEnd"/>
      <w:r w:rsidRPr="00BB253D">
        <w:rPr>
          <w:rFonts w:ascii="Times New Roman" w:hAnsi="Times New Roman" w:cs="Times New Roman"/>
          <w:b/>
          <w:color w:val="000000" w:themeColor="text1"/>
        </w:rPr>
        <w:t>/Acting Radical Change</w:t>
      </w:r>
      <w:r w:rsidR="00AF3B00" w:rsidRPr="00BB253D">
        <w:rPr>
          <w:rFonts w:ascii="Times New Roman" w:hAnsi="Times New Roman" w:cs="Times New Roman"/>
          <w:b/>
          <w:color w:val="000000" w:themeColor="text1"/>
        </w:rPr>
        <w:t>\</w:t>
      </w:r>
      <w:r w:rsidRPr="00BB253D">
        <w:rPr>
          <w:rFonts w:ascii="Times New Roman" w:hAnsi="Times New Roman" w:cs="Times New Roman"/>
          <w:b/>
          <w:color w:val="000000" w:themeColor="text1"/>
        </w:rPr>
        <w:t xml:space="preserve">: Theories, Practices, Places and Politics of Creativity as Intervention </w:t>
      </w:r>
    </w:p>
    <w:p w14:paraId="14346BA0" w14:textId="77777777" w:rsidR="004644C2" w:rsidRPr="00BB253D" w:rsidRDefault="004644C2" w:rsidP="004644C2">
      <w:pPr>
        <w:rPr>
          <w:rFonts w:ascii="Times New Roman" w:hAnsi="Times New Roman" w:cs="Times New Roman"/>
          <w:b/>
          <w:color w:val="000000" w:themeColor="text1"/>
        </w:rPr>
      </w:pPr>
    </w:p>
    <w:p w14:paraId="78665308" w14:textId="5282A69E" w:rsidR="00DD603B" w:rsidRPr="00BB253D" w:rsidRDefault="00DD603B" w:rsidP="0064440A">
      <w:pPr>
        <w:spacing w:line="480" w:lineRule="auto"/>
        <w:outlineLvl w:val="0"/>
        <w:rPr>
          <w:rFonts w:ascii="Times New Roman" w:hAnsi="Times New Roman" w:cs="Times New Roman"/>
          <w:b/>
          <w:color w:val="000000" w:themeColor="text1"/>
        </w:rPr>
      </w:pPr>
      <w:r w:rsidRPr="00BB253D">
        <w:rPr>
          <w:rFonts w:ascii="Times New Roman" w:hAnsi="Times New Roman" w:cs="Times New Roman"/>
          <w:b/>
          <w:color w:val="000000" w:themeColor="text1"/>
        </w:rPr>
        <w:t>Heather Mc</w:t>
      </w:r>
      <w:r w:rsidR="00911D9A" w:rsidRPr="00BB253D">
        <w:rPr>
          <w:rFonts w:ascii="Times New Roman" w:hAnsi="Times New Roman" w:cs="Times New Roman"/>
          <w:b/>
          <w:color w:val="000000" w:themeColor="text1"/>
        </w:rPr>
        <w:t>L</w:t>
      </w:r>
      <w:r w:rsidRPr="00BB253D">
        <w:rPr>
          <w:rFonts w:ascii="Times New Roman" w:hAnsi="Times New Roman" w:cs="Times New Roman"/>
          <w:b/>
          <w:color w:val="000000" w:themeColor="text1"/>
        </w:rPr>
        <w:t>ean &amp; Sarah de Leeuw</w:t>
      </w:r>
    </w:p>
    <w:p w14:paraId="56BF59C2" w14:textId="77777777" w:rsidR="005739F5" w:rsidRPr="00BB253D" w:rsidRDefault="005739F5" w:rsidP="0064440A">
      <w:pPr>
        <w:spacing w:line="480" w:lineRule="auto"/>
        <w:outlineLvl w:val="0"/>
        <w:rPr>
          <w:rFonts w:ascii="Times New Roman" w:hAnsi="Times New Roman" w:cs="Times New Roman"/>
          <w:b/>
          <w:color w:val="000000" w:themeColor="text1"/>
        </w:rPr>
      </w:pPr>
      <w:r w:rsidRPr="00BB253D">
        <w:rPr>
          <w:rFonts w:ascii="Times New Roman" w:hAnsi="Times New Roman" w:cs="Times New Roman"/>
          <w:b/>
          <w:color w:val="000000" w:themeColor="text1"/>
        </w:rPr>
        <w:t>Abstract:</w:t>
      </w:r>
    </w:p>
    <w:p w14:paraId="0CAE873C" w14:textId="6B512E46" w:rsidR="00DD603B" w:rsidRPr="00BB253D" w:rsidRDefault="00DD603B"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 xml:space="preserve">Creative arts-based methods and methodologies are, of recent, seeing a </w:t>
      </w:r>
      <w:r w:rsidR="003A5B56"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re</w:t>
      </w:r>
      <w:r w:rsidR="003A5B56" w:rsidRPr="00BB253D">
        <w:rPr>
          <w:rFonts w:ascii="Times New Roman" w:hAnsi="Times New Roman" w:cs="Times New Roman"/>
          <w:color w:val="000000" w:themeColor="text1"/>
        </w:rPr>
        <w:t>)</w:t>
      </w:r>
      <w:proofErr w:type="spellStart"/>
      <w:r w:rsidRPr="00BB253D">
        <w:rPr>
          <w:rFonts w:ascii="Times New Roman" w:hAnsi="Times New Roman" w:cs="Times New Roman"/>
          <w:color w:val="000000" w:themeColor="text1"/>
        </w:rPr>
        <w:t>surgence</w:t>
      </w:r>
      <w:proofErr w:type="spellEnd"/>
      <w:r w:rsidRPr="00BB253D">
        <w:rPr>
          <w:rFonts w:ascii="Times New Roman" w:hAnsi="Times New Roman" w:cs="Times New Roman"/>
          <w:color w:val="000000" w:themeColor="text1"/>
        </w:rPr>
        <w:t xml:space="preserve"> in human geography. Much less explored by geographers, however, are creative arts-based methods and methodologies as agents of </w:t>
      </w:r>
      <w:proofErr w:type="spellStart"/>
      <w:r w:rsidRPr="00BB253D">
        <w:rPr>
          <w:rFonts w:ascii="Times New Roman" w:hAnsi="Times New Roman" w:cs="Times New Roman"/>
          <w:color w:val="000000" w:themeColor="text1"/>
        </w:rPr>
        <w:t>sociopolitical</w:t>
      </w:r>
      <w:proofErr w:type="spellEnd"/>
      <w:r w:rsidRPr="00BB253D">
        <w:rPr>
          <w:rFonts w:ascii="Times New Roman" w:hAnsi="Times New Roman" w:cs="Times New Roman"/>
          <w:color w:val="000000" w:themeColor="text1"/>
        </w:rPr>
        <w:t xml:space="preserve"> change or as modalities overlapping with the intensifying work of place-based engagements by critical, racialized, queer, feminist, anti-colonial, Indigenous, </w:t>
      </w:r>
      <w:proofErr w:type="gramStart"/>
      <w:r w:rsidRPr="00BB253D">
        <w:rPr>
          <w:rFonts w:ascii="Times New Roman" w:hAnsi="Times New Roman" w:cs="Times New Roman"/>
          <w:color w:val="000000" w:themeColor="text1"/>
        </w:rPr>
        <w:t>differently-abled</w:t>
      </w:r>
      <w:proofErr w:type="gramEnd"/>
      <w:r w:rsidRPr="00BB253D">
        <w:rPr>
          <w:rFonts w:ascii="Times New Roman" w:hAnsi="Times New Roman" w:cs="Times New Roman"/>
          <w:color w:val="000000" w:themeColor="text1"/>
        </w:rPr>
        <w:t xml:space="preserve"> and/or activists, artists, and scholars. This paper provides a broad historical overview of creativity and arts practice in geography. It then interrogates some of the shortcomings of current scholarship about creativity (in practice and theory) in the discipline. We draw from scholarship and front-line testimonies about arts in, to name a few, Indigenous-led interventions like Idle No More, in recent arts-based actions in support of asylum seekers, </w:t>
      </w:r>
      <w:r w:rsidR="003F45C4">
        <w:rPr>
          <w:rFonts w:ascii="Times New Roman" w:hAnsi="Times New Roman" w:cs="Times New Roman"/>
          <w:color w:val="000000" w:themeColor="text1"/>
        </w:rPr>
        <w:t>2S</w:t>
      </w:r>
      <w:r w:rsidRPr="00BB253D">
        <w:rPr>
          <w:rFonts w:ascii="Times New Roman" w:hAnsi="Times New Roman" w:cs="Times New Roman"/>
          <w:color w:val="000000" w:themeColor="text1"/>
        </w:rPr>
        <w:t xml:space="preserve">LGBTQ or trans, feminist, and sex worker’s rights. We also offer critical geographic analysis </w:t>
      </w:r>
      <w:r w:rsidR="003A5B56" w:rsidRPr="00BB253D">
        <w:rPr>
          <w:rFonts w:ascii="Times New Roman" w:hAnsi="Times New Roman" w:cs="Times New Roman"/>
          <w:color w:val="000000" w:themeColor="text1"/>
        </w:rPr>
        <w:t xml:space="preserve">focused on </w:t>
      </w:r>
      <w:r w:rsidRPr="00BB253D">
        <w:rPr>
          <w:rFonts w:ascii="Times New Roman" w:hAnsi="Times New Roman" w:cs="Times New Roman"/>
          <w:color w:val="000000" w:themeColor="text1"/>
        </w:rPr>
        <w:t>the potential</w:t>
      </w:r>
      <w:r w:rsidR="003A5B56" w:rsidRPr="00BB253D">
        <w:rPr>
          <w:rFonts w:ascii="Times New Roman" w:hAnsi="Times New Roman" w:cs="Times New Roman"/>
          <w:color w:val="000000" w:themeColor="text1"/>
        </w:rPr>
        <w:t xml:space="preserve"> and limitations</w:t>
      </w:r>
      <w:r w:rsidRPr="00BB253D">
        <w:rPr>
          <w:rFonts w:ascii="Times New Roman" w:hAnsi="Times New Roman" w:cs="Times New Roman"/>
          <w:color w:val="000000" w:themeColor="text1"/>
        </w:rPr>
        <w:t xml:space="preserve"> of creativity </w:t>
      </w:r>
      <w:r w:rsidR="005C2B4A" w:rsidRPr="00BB253D">
        <w:rPr>
          <w:rFonts w:ascii="Times New Roman" w:hAnsi="Times New Roman" w:cs="Times New Roman"/>
          <w:color w:val="000000" w:themeColor="text1"/>
        </w:rPr>
        <w:t xml:space="preserve">for </w:t>
      </w:r>
      <w:r w:rsidRPr="00BB253D">
        <w:rPr>
          <w:rFonts w:ascii="Times New Roman" w:hAnsi="Times New Roman" w:cs="Times New Roman"/>
          <w:color w:val="000000" w:themeColor="text1"/>
        </w:rPr>
        <w:t>re-working</w:t>
      </w:r>
      <w:r w:rsidR="005C2B4A" w:rsidRPr="00BB253D">
        <w:rPr>
          <w:rFonts w:ascii="Times New Roman" w:hAnsi="Times New Roman" w:cs="Times New Roman"/>
          <w:color w:val="000000" w:themeColor="text1"/>
        </w:rPr>
        <w:t>s</w:t>
      </w:r>
      <w:r w:rsidRPr="00BB253D">
        <w:rPr>
          <w:rFonts w:ascii="Times New Roman" w:hAnsi="Times New Roman" w:cs="Times New Roman"/>
          <w:color w:val="000000" w:themeColor="text1"/>
        </w:rPr>
        <w:t>,</w:t>
      </w:r>
      <w:r w:rsidR="003A5B56" w:rsidRPr="00BB253D">
        <w:rPr>
          <w:rFonts w:ascii="Times New Roman" w:hAnsi="Times New Roman" w:cs="Times New Roman"/>
          <w:color w:val="000000" w:themeColor="text1"/>
        </w:rPr>
        <w:t xml:space="preserve"> for</w:t>
      </w:r>
      <w:r w:rsidRPr="00BB253D">
        <w:rPr>
          <w:rFonts w:ascii="Times New Roman" w:hAnsi="Times New Roman" w:cs="Times New Roman"/>
          <w:color w:val="000000" w:themeColor="text1"/>
        </w:rPr>
        <w:t xml:space="preserve"> resistance</w:t>
      </w:r>
      <w:r w:rsidR="005C2B4A" w:rsidRPr="00BB253D">
        <w:rPr>
          <w:rFonts w:ascii="Times New Roman" w:hAnsi="Times New Roman" w:cs="Times New Roman"/>
          <w:color w:val="000000" w:themeColor="text1"/>
        </w:rPr>
        <w:t>s</w:t>
      </w:r>
      <w:r w:rsidRPr="00BB253D">
        <w:rPr>
          <w:rFonts w:ascii="Times New Roman" w:hAnsi="Times New Roman" w:cs="Times New Roman"/>
          <w:color w:val="000000" w:themeColor="text1"/>
        </w:rPr>
        <w:t xml:space="preserve">, and </w:t>
      </w:r>
      <w:r w:rsidR="003A5B56" w:rsidRPr="00BB253D">
        <w:rPr>
          <w:rFonts w:ascii="Times New Roman" w:hAnsi="Times New Roman" w:cs="Times New Roman"/>
          <w:color w:val="000000" w:themeColor="text1"/>
        </w:rPr>
        <w:t xml:space="preserve">for </w:t>
      </w:r>
      <w:r w:rsidRPr="00BB253D">
        <w:rPr>
          <w:rFonts w:ascii="Times New Roman" w:hAnsi="Times New Roman" w:cs="Times New Roman"/>
          <w:color w:val="000000" w:themeColor="text1"/>
        </w:rPr>
        <w:t>critical collaboratio</w:t>
      </w:r>
      <w:r w:rsidR="005C2B4A" w:rsidRPr="00BB253D">
        <w:rPr>
          <w:rFonts w:ascii="Times New Roman" w:hAnsi="Times New Roman" w:cs="Times New Roman"/>
          <w:color w:val="000000" w:themeColor="text1"/>
        </w:rPr>
        <w:t>n</w:t>
      </w:r>
      <w:r w:rsidR="00D55548" w:rsidRPr="00BB253D">
        <w:rPr>
          <w:rFonts w:ascii="Times New Roman" w:hAnsi="Times New Roman" w:cs="Times New Roman"/>
          <w:color w:val="000000" w:themeColor="text1"/>
        </w:rPr>
        <w:t>s</w:t>
      </w:r>
      <w:r w:rsidR="003A5B56" w:rsidRPr="00BB253D">
        <w:rPr>
          <w:rFonts w:ascii="Times New Roman" w:hAnsi="Times New Roman" w:cs="Times New Roman"/>
          <w:color w:val="000000" w:themeColor="text1"/>
        </w:rPr>
        <w:t xml:space="preserve">. We offer that critical analysis </w:t>
      </w:r>
      <w:proofErr w:type="gramStart"/>
      <w:r w:rsidR="003A5B56" w:rsidRPr="00BB253D">
        <w:rPr>
          <w:rFonts w:ascii="Times New Roman" w:hAnsi="Times New Roman" w:cs="Times New Roman"/>
          <w:color w:val="000000" w:themeColor="text1"/>
        </w:rPr>
        <w:t>as a way to</w:t>
      </w:r>
      <w:proofErr w:type="gramEnd"/>
      <w:r w:rsidR="003A5B56" w:rsidRPr="00BB253D">
        <w:rPr>
          <w:rFonts w:ascii="Times New Roman" w:hAnsi="Times New Roman" w:cs="Times New Roman"/>
          <w:color w:val="000000" w:themeColor="text1"/>
        </w:rPr>
        <w:t xml:space="preserve"> </w:t>
      </w:r>
      <w:r w:rsidR="00853112" w:rsidRPr="00BB253D">
        <w:rPr>
          <w:rFonts w:ascii="Times New Roman" w:hAnsi="Times New Roman" w:cs="Times New Roman"/>
          <w:color w:val="000000" w:themeColor="text1"/>
        </w:rPr>
        <w:t xml:space="preserve">also </w:t>
      </w:r>
      <w:r w:rsidR="003A5B56" w:rsidRPr="00BB253D">
        <w:rPr>
          <w:rFonts w:ascii="Times New Roman" w:hAnsi="Times New Roman" w:cs="Times New Roman"/>
          <w:color w:val="000000" w:themeColor="text1"/>
        </w:rPr>
        <w:t>understand creative practices as</w:t>
      </w:r>
      <w:r w:rsidRPr="00BB253D">
        <w:rPr>
          <w:rFonts w:ascii="Times New Roman" w:hAnsi="Times New Roman" w:cs="Times New Roman"/>
          <w:color w:val="000000" w:themeColor="text1"/>
        </w:rPr>
        <w:t xml:space="preserve"> catalyst</w:t>
      </w:r>
      <w:r w:rsidR="005C2B4A" w:rsidRPr="00BB253D">
        <w:rPr>
          <w:rFonts w:ascii="Times New Roman" w:hAnsi="Times New Roman" w:cs="Times New Roman"/>
          <w:color w:val="000000" w:themeColor="text1"/>
        </w:rPr>
        <w:t>s</w:t>
      </w:r>
      <w:r w:rsidRPr="00BB253D">
        <w:rPr>
          <w:rFonts w:ascii="Times New Roman" w:hAnsi="Times New Roman" w:cs="Times New Roman"/>
          <w:color w:val="000000" w:themeColor="text1"/>
        </w:rPr>
        <w:t xml:space="preserve"> for forging affinities and alliances. By turning to critical and radical visual, performance, and literary artists working with and in-place to </w:t>
      </w:r>
      <w:r w:rsidR="005C2B4A" w:rsidRPr="00BB253D">
        <w:rPr>
          <w:rFonts w:ascii="Times New Roman" w:hAnsi="Times New Roman" w:cs="Times New Roman"/>
          <w:color w:val="000000" w:themeColor="text1"/>
        </w:rPr>
        <w:t>foster</w:t>
      </w:r>
      <w:r w:rsidRPr="00BB253D">
        <w:rPr>
          <w:rFonts w:ascii="Times New Roman" w:hAnsi="Times New Roman" w:cs="Times New Roman"/>
          <w:color w:val="000000" w:themeColor="text1"/>
        </w:rPr>
        <w:t xml:space="preserve"> </w:t>
      </w:r>
      <w:proofErr w:type="spellStart"/>
      <w:r w:rsidRPr="00BB253D">
        <w:rPr>
          <w:rFonts w:ascii="Times New Roman" w:hAnsi="Times New Roman" w:cs="Times New Roman"/>
          <w:color w:val="000000" w:themeColor="text1"/>
        </w:rPr>
        <w:t>sociopolitical</w:t>
      </w:r>
      <w:proofErr w:type="spellEnd"/>
      <w:r w:rsidRPr="00BB253D">
        <w:rPr>
          <w:rFonts w:ascii="Times New Roman" w:hAnsi="Times New Roman" w:cs="Times New Roman"/>
          <w:color w:val="000000" w:themeColor="text1"/>
        </w:rPr>
        <w:t xml:space="preserve"> change, we conclude the chapter with discussions about what geographers might learn from artists and arts-engaged scholars about creativity as an intervention and agent of transformation.</w:t>
      </w:r>
    </w:p>
    <w:p w14:paraId="1EAD63B3" w14:textId="77777777" w:rsidR="005739F5" w:rsidRPr="00BB253D" w:rsidRDefault="005739F5" w:rsidP="0064440A">
      <w:pPr>
        <w:spacing w:line="480" w:lineRule="auto"/>
        <w:outlineLvl w:val="0"/>
        <w:rPr>
          <w:rFonts w:ascii="Times New Roman" w:hAnsi="Times New Roman" w:cs="Times New Roman"/>
          <w:b/>
          <w:color w:val="000000" w:themeColor="text1"/>
        </w:rPr>
      </w:pPr>
      <w:r w:rsidRPr="00BB253D">
        <w:rPr>
          <w:rFonts w:ascii="Times New Roman" w:hAnsi="Times New Roman" w:cs="Times New Roman"/>
          <w:b/>
          <w:color w:val="000000" w:themeColor="text1"/>
        </w:rPr>
        <w:t>Key Words:</w:t>
      </w:r>
    </w:p>
    <w:p w14:paraId="104F4DB7" w14:textId="0BD40D54" w:rsidR="005739F5" w:rsidRPr="00BB253D" w:rsidRDefault="005739F5"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 xml:space="preserve">Creative Practices; Criticality; Feminism; Queer Performance </w:t>
      </w:r>
      <w:r w:rsidRPr="00BB253D">
        <w:rPr>
          <w:rFonts w:ascii="Times New Roman" w:hAnsi="Times New Roman" w:cs="Times New Roman"/>
          <w:color w:val="000000" w:themeColor="text1"/>
        </w:rPr>
        <w:br w:type="page"/>
      </w:r>
    </w:p>
    <w:p w14:paraId="531CBDE5" w14:textId="12369C0D" w:rsidR="00971CD2" w:rsidRPr="00BB253D" w:rsidRDefault="00C477C6" w:rsidP="0064440A">
      <w:pPr>
        <w:spacing w:line="480" w:lineRule="auto"/>
        <w:outlineLvl w:val="0"/>
        <w:rPr>
          <w:rFonts w:ascii="Times New Roman" w:hAnsi="Times New Roman" w:cs="Times New Roman"/>
          <w:b/>
          <w:color w:val="000000" w:themeColor="text1"/>
        </w:rPr>
      </w:pPr>
      <w:r w:rsidRPr="00BB253D">
        <w:rPr>
          <w:rFonts w:ascii="Times New Roman" w:hAnsi="Times New Roman" w:cs="Times New Roman"/>
          <w:b/>
          <w:color w:val="000000" w:themeColor="text1"/>
          <w:u w:val="single"/>
        </w:rPr>
        <w:lastRenderedPageBreak/>
        <w:t>Feminist Artistic Geographers (not easily) in Place: An Introduction</w:t>
      </w:r>
    </w:p>
    <w:p w14:paraId="78400032" w14:textId="06C82D69" w:rsidR="00C477C6" w:rsidRPr="00BB253D" w:rsidRDefault="005C2B4A"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We are both artists. We are also both geographers. While we operate in this world as cis-gendered white women, we are also both feminists and activists committed to anti-racist, anti-colonial</w:t>
      </w:r>
      <w:r w:rsidR="00C477C6"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anti-oppression scholarship</w:t>
      </w:r>
      <w:r w:rsidR="005D3279"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and practice</w:t>
      </w:r>
      <w:r w:rsidR="00C477C6" w:rsidRPr="00BB253D">
        <w:rPr>
          <w:rFonts w:ascii="Times New Roman" w:hAnsi="Times New Roman" w:cs="Times New Roman"/>
          <w:color w:val="000000" w:themeColor="text1"/>
        </w:rPr>
        <w:t>s</w:t>
      </w:r>
      <w:r w:rsidR="005D3279"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We are, in short and as best as we are able and being cognizant of all the pitfalls it entails and al</w:t>
      </w:r>
      <w:r w:rsidR="00C477C6" w:rsidRPr="00BB253D">
        <w:rPr>
          <w:rFonts w:ascii="Times New Roman" w:hAnsi="Times New Roman" w:cs="Times New Roman"/>
          <w:color w:val="000000" w:themeColor="text1"/>
        </w:rPr>
        <w:t>l</w:t>
      </w:r>
      <w:r w:rsidRPr="00BB253D">
        <w:rPr>
          <w:rFonts w:ascii="Times New Roman" w:hAnsi="Times New Roman" w:cs="Times New Roman"/>
          <w:color w:val="000000" w:themeColor="text1"/>
        </w:rPr>
        <w:t xml:space="preserve"> the mistakes we will surely make</w:t>
      </w:r>
      <w:r w:rsidR="00C477C6" w:rsidRPr="00BB253D">
        <w:rPr>
          <w:rFonts w:ascii="Times New Roman" w:hAnsi="Times New Roman" w:cs="Times New Roman"/>
          <w:color w:val="000000" w:themeColor="text1"/>
        </w:rPr>
        <w:t xml:space="preserve"> and have made</w:t>
      </w:r>
      <w:r w:rsidRPr="00BB253D">
        <w:rPr>
          <w:rFonts w:ascii="Times New Roman" w:hAnsi="Times New Roman" w:cs="Times New Roman"/>
          <w:color w:val="000000" w:themeColor="text1"/>
        </w:rPr>
        <w:t>, committed to trying to make the world a better place</w:t>
      </w:r>
      <w:r w:rsidR="00EA638E" w:rsidRPr="00BB253D">
        <w:rPr>
          <w:rFonts w:ascii="Times New Roman" w:hAnsi="Times New Roman" w:cs="Times New Roman"/>
          <w:color w:val="000000" w:themeColor="text1"/>
        </w:rPr>
        <w:t xml:space="preserve"> (</w:t>
      </w:r>
      <w:r w:rsidR="004644C2" w:rsidRPr="00BB253D">
        <w:rPr>
          <w:rFonts w:ascii="Times New Roman" w:hAnsi="Times New Roman" w:cs="Times New Roman"/>
          <w:color w:val="000000" w:themeColor="text1"/>
        </w:rPr>
        <w:t>McLean, 2016</w:t>
      </w:r>
      <w:r w:rsidR="005D3279" w:rsidRPr="00BB253D">
        <w:rPr>
          <w:rFonts w:ascii="Times New Roman" w:hAnsi="Times New Roman" w:cs="Times New Roman"/>
          <w:color w:val="000000" w:themeColor="text1"/>
        </w:rPr>
        <w:t>,</w:t>
      </w:r>
      <w:r w:rsidR="004644C2" w:rsidRPr="00BB253D">
        <w:rPr>
          <w:rFonts w:ascii="Times New Roman" w:hAnsi="Times New Roman" w:cs="Times New Roman"/>
          <w:color w:val="000000" w:themeColor="text1"/>
        </w:rPr>
        <w:t xml:space="preserve"> 2017</w:t>
      </w:r>
      <w:r w:rsidR="005D3279" w:rsidRPr="00BB253D">
        <w:rPr>
          <w:rFonts w:ascii="Times New Roman" w:hAnsi="Times New Roman" w:cs="Times New Roman"/>
          <w:color w:val="000000" w:themeColor="text1"/>
        </w:rPr>
        <w:t>;</w:t>
      </w:r>
      <w:r w:rsidR="00C42485" w:rsidRPr="00BB253D">
        <w:rPr>
          <w:rFonts w:ascii="Times New Roman" w:hAnsi="Times New Roman" w:cs="Times New Roman"/>
          <w:color w:val="000000" w:themeColor="text1"/>
        </w:rPr>
        <w:t xml:space="preserve"> Kobayashi et al</w:t>
      </w:r>
      <w:r w:rsidR="005D3279" w:rsidRPr="00BB253D">
        <w:rPr>
          <w:rFonts w:ascii="Times New Roman" w:hAnsi="Times New Roman" w:cs="Times New Roman"/>
          <w:color w:val="000000" w:themeColor="text1"/>
        </w:rPr>
        <w:t>.,</w:t>
      </w:r>
      <w:r w:rsidR="00C42485" w:rsidRPr="00BB253D">
        <w:rPr>
          <w:rFonts w:ascii="Times New Roman" w:hAnsi="Times New Roman" w:cs="Times New Roman"/>
          <w:color w:val="000000" w:themeColor="text1"/>
        </w:rPr>
        <w:t xml:space="preserve"> </w:t>
      </w:r>
      <w:r w:rsidR="007C19F4" w:rsidRPr="00BB253D">
        <w:rPr>
          <w:rFonts w:ascii="Times New Roman" w:hAnsi="Times New Roman" w:cs="Times New Roman"/>
          <w:color w:val="000000" w:themeColor="text1"/>
        </w:rPr>
        <w:t>2014</w:t>
      </w:r>
      <w:r w:rsidR="005D3279" w:rsidRPr="00BB253D">
        <w:rPr>
          <w:rFonts w:ascii="Times New Roman" w:hAnsi="Times New Roman" w:cs="Times New Roman"/>
          <w:color w:val="000000" w:themeColor="text1"/>
        </w:rPr>
        <w:t xml:space="preserve">; </w:t>
      </w:r>
      <w:r w:rsidR="00C42485" w:rsidRPr="00BB253D">
        <w:rPr>
          <w:rFonts w:ascii="Times New Roman" w:hAnsi="Times New Roman" w:cs="Times New Roman"/>
          <w:color w:val="000000" w:themeColor="text1"/>
        </w:rPr>
        <w:t>de Leeuw</w:t>
      </w:r>
      <w:r w:rsidR="005D3279" w:rsidRPr="00BB253D">
        <w:rPr>
          <w:rFonts w:ascii="Times New Roman" w:hAnsi="Times New Roman" w:cs="Times New Roman"/>
          <w:color w:val="000000" w:themeColor="text1"/>
        </w:rPr>
        <w:t>,</w:t>
      </w:r>
      <w:r w:rsidR="00C42485" w:rsidRPr="00BB253D">
        <w:rPr>
          <w:rFonts w:ascii="Times New Roman" w:hAnsi="Times New Roman" w:cs="Times New Roman"/>
          <w:color w:val="000000" w:themeColor="text1"/>
        </w:rPr>
        <w:t xml:space="preserve"> 2017a</w:t>
      </w:r>
      <w:r w:rsidR="00EA638E"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w:t>
      </w:r>
    </w:p>
    <w:p w14:paraId="29820EAF" w14:textId="4882CC71" w:rsidR="00C477C6"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5C2B4A" w:rsidRPr="00BB253D">
        <w:rPr>
          <w:rFonts w:ascii="Times New Roman" w:hAnsi="Times New Roman" w:cs="Times New Roman"/>
          <w:color w:val="000000" w:themeColor="text1"/>
        </w:rPr>
        <w:t xml:space="preserve">We do this in part through creative work, </w:t>
      </w:r>
      <w:r w:rsidR="005D3279" w:rsidRPr="00BB253D">
        <w:rPr>
          <w:rFonts w:ascii="Times New Roman" w:hAnsi="Times New Roman" w:cs="Times New Roman"/>
          <w:color w:val="000000" w:themeColor="text1"/>
        </w:rPr>
        <w:t xml:space="preserve">and </w:t>
      </w:r>
      <w:r w:rsidR="005C2B4A" w:rsidRPr="00BB253D">
        <w:rPr>
          <w:rFonts w:ascii="Times New Roman" w:hAnsi="Times New Roman" w:cs="Times New Roman"/>
          <w:color w:val="000000" w:themeColor="text1"/>
        </w:rPr>
        <w:t xml:space="preserve">we do it partly </w:t>
      </w:r>
      <w:r w:rsidR="00C477C6" w:rsidRPr="00BB253D">
        <w:rPr>
          <w:rFonts w:ascii="Times New Roman" w:hAnsi="Times New Roman" w:cs="Times New Roman"/>
          <w:color w:val="000000" w:themeColor="text1"/>
        </w:rPr>
        <w:t>through tools we have been trained with as critical social scientists. We do this sometimes with anger, we do it often with love and humour and happiness. We are increasingly trying to make the world a better place</w:t>
      </w:r>
      <w:r w:rsidR="0032469C" w:rsidRPr="00BB253D">
        <w:rPr>
          <w:rFonts w:ascii="Times New Roman" w:hAnsi="Times New Roman" w:cs="Times New Roman"/>
          <w:color w:val="000000" w:themeColor="text1"/>
        </w:rPr>
        <w:t>, often within and from</w:t>
      </w:r>
      <w:r w:rsidR="00C477C6" w:rsidRPr="00BB253D">
        <w:rPr>
          <w:rFonts w:ascii="Times New Roman" w:hAnsi="Times New Roman" w:cs="Times New Roman"/>
          <w:color w:val="000000" w:themeColor="text1"/>
        </w:rPr>
        <w:t xml:space="preserve"> an academic and scholarly climate</w:t>
      </w:r>
      <w:r w:rsidR="0032469C" w:rsidRPr="00BB253D">
        <w:rPr>
          <w:rFonts w:ascii="Times New Roman" w:hAnsi="Times New Roman" w:cs="Times New Roman"/>
          <w:color w:val="000000" w:themeColor="text1"/>
        </w:rPr>
        <w:t xml:space="preserve"> (although we also practice well</w:t>
      </w:r>
      <w:r w:rsidR="005D3279" w:rsidRPr="00BB253D">
        <w:rPr>
          <w:rFonts w:ascii="Times New Roman" w:hAnsi="Times New Roman" w:cs="Times New Roman"/>
          <w:color w:val="000000" w:themeColor="text1"/>
        </w:rPr>
        <w:t xml:space="preserve"> </w:t>
      </w:r>
      <w:r w:rsidR="0032469C" w:rsidRPr="00BB253D">
        <w:rPr>
          <w:rFonts w:ascii="Times New Roman" w:hAnsi="Times New Roman" w:cs="Times New Roman"/>
          <w:color w:val="000000" w:themeColor="text1"/>
        </w:rPr>
        <w:t>outside the strictures of academic environments)</w:t>
      </w:r>
      <w:r w:rsidR="00C477C6" w:rsidRPr="00BB253D">
        <w:rPr>
          <w:rFonts w:ascii="Times New Roman" w:hAnsi="Times New Roman" w:cs="Times New Roman"/>
          <w:color w:val="000000" w:themeColor="text1"/>
        </w:rPr>
        <w:t xml:space="preserve"> in which excitement is </w:t>
      </w:r>
      <w:r w:rsidR="00A40DDB" w:rsidRPr="00BB253D">
        <w:rPr>
          <w:rFonts w:ascii="Times New Roman" w:hAnsi="Times New Roman" w:cs="Times New Roman"/>
          <w:color w:val="000000" w:themeColor="text1"/>
        </w:rPr>
        <w:t>growing about the potential of creativity and arts-based methods and metho</w:t>
      </w:r>
      <w:r w:rsidR="00502188" w:rsidRPr="00BB253D">
        <w:rPr>
          <w:rFonts w:ascii="Times New Roman" w:hAnsi="Times New Roman" w:cs="Times New Roman"/>
          <w:color w:val="000000" w:themeColor="text1"/>
        </w:rPr>
        <w:t>dologies</w:t>
      </w:r>
      <w:r w:rsidR="00076D8E" w:rsidRPr="00BB253D">
        <w:rPr>
          <w:rFonts w:ascii="Times New Roman" w:hAnsi="Times New Roman" w:cs="Times New Roman"/>
          <w:color w:val="000000" w:themeColor="text1"/>
        </w:rPr>
        <w:t>. W</w:t>
      </w:r>
      <w:r w:rsidR="00502188" w:rsidRPr="00BB253D">
        <w:rPr>
          <w:rFonts w:ascii="Times New Roman" w:hAnsi="Times New Roman" w:cs="Times New Roman"/>
          <w:color w:val="000000" w:themeColor="text1"/>
        </w:rPr>
        <w:t>hile it is not our intent to quash that excitement,</w:t>
      </w:r>
      <w:r w:rsidR="00EA638E" w:rsidRPr="00BB253D">
        <w:rPr>
          <w:rFonts w:ascii="Times New Roman" w:hAnsi="Times New Roman" w:cs="Times New Roman"/>
          <w:color w:val="000000" w:themeColor="text1"/>
        </w:rPr>
        <w:t xml:space="preserve"> it is our intention to bring the excitement into conversation with, for instance, A</w:t>
      </w:r>
      <w:r w:rsidR="00EA7E36" w:rsidRPr="00BB253D">
        <w:rPr>
          <w:rFonts w:ascii="Times New Roman" w:hAnsi="Times New Roman" w:cs="Times New Roman"/>
          <w:color w:val="000000" w:themeColor="text1"/>
        </w:rPr>
        <w:t>hme</w:t>
      </w:r>
      <w:r w:rsidR="00EA638E" w:rsidRPr="00BB253D">
        <w:rPr>
          <w:rFonts w:ascii="Times New Roman" w:hAnsi="Times New Roman" w:cs="Times New Roman"/>
          <w:color w:val="000000" w:themeColor="text1"/>
        </w:rPr>
        <w:t>d’s</w:t>
      </w:r>
      <w:r w:rsidR="00A8374E" w:rsidRPr="00BB253D">
        <w:rPr>
          <w:rFonts w:ascii="Times New Roman" w:hAnsi="Times New Roman" w:cs="Times New Roman"/>
          <w:color w:val="000000" w:themeColor="text1"/>
        </w:rPr>
        <w:t xml:space="preserve"> (2017)</w:t>
      </w:r>
      <w:r w:rsidR="00EA638E" w:rsidRPr="00BB253D">
        <w:rPr>
          <w:rFonts w:ascii="Times New Roman" w:hAnsi="Times New Roman" w:cs="Times New Roman"/>
          <w:color w:val="000000" w:themeColor="text1"/>
        </w:rPr>
        <w:t xml:space="preserve"> call to be a “killjoy”</w:t>
      </w:r>
      <w:r w:rsidR="00640CB4" w:rsidRPr="00BB253D">
        <w:rPr>
          <w:rFonts w:ascii="Times New Roman" w:hAnsi="Times New Roman" w:cs="Times New Roman"/>
          <w:color w:val="000000" w:themeColor="text1"/>
        </w:rPr>
        <w:t xml:space="preserve"> </w:t>
      </w:r>
      <w:r w:rsidR="00EA638E" w:rsidRPr="00BB253D">
        <w:rPr>
          <w:rFonts w:ascii="Times New Roman" w:hAnsi="Times New Roman" w:cs="Times New Roman"/>
          <w:color w:val="000000" w:themeColor="text1"/>
        </w:rPr>
        <w:t>if that “joy” is</w:t>
      </w:r>
      <w:r w:rsidR="005739F5" w:rsidRPr="00BB253D">
        <w:rPr>
          <w:rFonts w:ascii="Times New Roman" w:hAnsi="Times New Roman" w:cs="Times New Roman"/>
          <w:color w:val="000000" w:themeColor="text1"/>
        </w:rPr>
        <w:t xml:space="preserve"> anchored in or perpetuating normative (especially white) </w:t>
      </w:r>
      <w:r w:rsidR="00EA7E36" w:rsidRPr="00BB253D">
        <w:rPr>
          <w:rFonts w:ascii="Times New Roman" w:hAnsi="Times New Roman" w:cs="Times New Roman"/>
          <w:color w:val="000000" w:themeColor="text1"/>
        </w:rPr>
        <w:t>hetero-</w:t>
      </w:r>
      <w:r w:rsidR="005739F5" w:rsidRPr="00BB253D">
        <w:rPr>
          <w:rFonts w:ascii="Times New Roman" w:hAnsi="Times New Roman" w:cs="Times New Roman"/>
          <w:color w:val="000000" w:themeColor="text1"/>
        </w:rPr>
        <w:t xml:space="preserve">patriarchal systems of power. We are, thus, especially interested in exploring and highlighting creative work that overtly and self-consciously pushes against the “joys” of academic scholarship, that disrupts naive readings and doings of creative work being carefree or somehow beyond the confines of critical social science engagement. We are interested in finding new grounds, critical and differently charted, grounds of creative practice and thought. </w:t>
      </w:r>
    </w:p>
    <w:p w14:paraId="027E7D36" w14:textId="5CE9E6D6" w:rsidR="005C2B4A"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C477C6" w:rsidRPr="00BB253D">
        <w:rPr>
          <w:rFonts w:ascii="Times New Roman" w:hAnsi="Times New Roman" w:cs="Times New Roman"/>
          <w:color w:val="000000" w:themeColor="text1"/>
        </w:rPr>
        <w:t>As a poet and literary</w:t>
      </w:r>
      <w:r w:rsidR="005D3279" w:rsidRPr="00BB253D">
        <w:rPr>
          <w:rFonts w:ascii="Times New Roman" w:hAnsi="Times New Roman" w:cs="Times New Roman"/>
          <w:color w:val="000000" w:themeColor="text1"/>
        </w:rPr>
        <w:t xml:space="preserve"> </w:t>
      </w:r>
      <w:r w:rsidR="00C477C6" w:rsidRPr="00BB253D">
        <w:rPr>
          <w:rFonts w:ascii="Times New Roman" w:hAnsi="Times New Roman" w:cs="Times New Roman"/>
          <w:color w:val="000000" w:themeColor="text1"/>
        </w:rPr>
        <w:t>non-fiction author, Sarah de Leeuw</w:t>
      </w:r>
      <w:r w:rsidRPr="00BB253D">
        <w:rPr>
          <w:rFonts w:ascii="Times New Roman" w:hAnsi="Times New Roman" w:cs="Times New Roman"/>
          <w:color w:val="000000" w:themeColor="text1"/>
        </w:rPr>
        <w:t xml:space="preserve"> </w:t>
      </w:r>
      <w:r w:rsidR="00C477C6" w:rsidRPr="00BB253D">
        <w:rPr>
          <w:rFonts w:ascii="Times New Roman" w:hAnsi="Times New Roman" w:cs="Times New Roman"/>
          <w:color w:val="000000" w:themeColor="text1"/>
        </w:rPr>
        <w:t xml:space="preserve">tackles issues of radical female sexuality, ecological devastation, and </w:t>
      </w:r>
      <w:r w:rsidR="006B5638" w:rsidRPr="00BB253D">
        <w:rPr>
          <w:rFonts w:ascii="Times New Roman" w:hAnsi="Times New Roman" w:cs="Times New Roman"/>
          <w:color w:val="000000" w:themeColor="text1"/>
        </w:rPr>
        <w:t xml:space="preserve">colonial </w:t>
      </w:r>
      <w:proofErr w:type="spellStart"/>
      <w:r w:rsidR="00C477C6" w:rsidRPr="00BB253D">
        <w:rPr>
          <w:rFonts w:ascii="Times New Roman" w:hAnsi="Times New Roman" w:cs="Times New Roman"/>
          <w:color w:val="000000" w:themeColor="text1"/>
        </w:rPr>
        <w:t>marginalization</w:t>
      </w:r>
      <w:r w:rsidR="006B5638" w:rsidRPr="00BB253D">
        <w:rPr>
          <w:rFonts w:ascii="Times New Roman" w:hAnsi="Times New Roman" w:cs="Times New Roman"/>
          <w:color w:val="000000" w:themeColor="text1"/>
        </w:rPr>
        <w:t>s</w:t>
      </w:r>
      <w:proofErr w:type="spellEnd"/>
      <w:r w:rsidR="00C477C6" w:rsidRPr="00BB253D">
        <w:rPr>
          <w:rFonts w:ascii="Times New Roman" w:hAnsi="Times New Roman" w:cs="Times New Roman"/>
          <w:color w:val="000000" w:themeColor="text1"/>
        </w:rPr>
        <w:t xml:space="preserve"> of (especially </w:t>
      </w:r>
      <w:r w:rsidR="00502188" w:rsidRPr="00BB253D">
        <w:rPr>
          <w:rFonts w:ascii="Times New Roman" w:hAnsi="Times New Roman" w:cs="Times New Roman"/>
          <w:color w:val="000000" w:themeColor="text1"/>
        </w:rPr>
        <w:t xml:space="preserve">rural, </w:t>
      </w:r>
      <w:r w:rsidR="00C477C6" w:rsidRPr="00BB253D">
        <w:rPr>
          <w:rFonts w:ascii="Times New Roman" w:hAnsi="Times New Roman" w:cs="Times New Roman"/>
          <w:color w:val="000000" w:themeColor="text1"/>
        </w:rPr>
        <w:t>northern</w:t>
      </w:r>
      <w:r w:rsidR="00502188" w:rsidRPr="00BB253D">
        <w:rPr>
          <w:rFonts w:ascii="Times New Roman" w:hAnsi="Times New Roman" w:cs="Times New Roman"/>
          <w:color w:val="000000" w:themeColor="text1"/>
        </w:rPr>
        <w:t>, and Indigenous</w:t>
      </w:r>
      <w:r w:rsidR="00C477C6" w:rsidRPr="00BB253D">
        <w:rPr>
          <w:rFonts w:ascii="Times New Roman" w:hAnsi="Times New Roman" w:cs="Times New Roman"/>
          <w:color w:val="000000" w:themeColor="text1"/>
        </w:rPr>
        <w:t>) people</w:t>
      </w:r>
      <w:r w:rsidR="00502188" w:rsidRPr="00BB253D">
        <w:rPr>
          <w:rFonts w:ascii="Times New Roman" w:hAnsi="Times New Roman" w:cs="Times New Roman"/>
          <w:color w:val="000000" w:themeColor="text1"/>
        </w:rPr>
        <w:t>s</w:t>
      </w:r>
      <w:r w:rsidR="00C477C6" w:rsidRPr="00BB253D">
        <w:rPr>
          <w:rFonts w:ascii="Times New Roman" w:hAnsi="Times New Roman" w:cs="Times New Roman"/>
          <w:color w:val="000000" w:themeColor="text1"/>
        </w:rPr>
        <w:t xml:space="preserve"> and places</w:t>
      </w:r>
      <w:r w:rsidR="00C42485" w:rsidRPr="00BB253D">
        <w:rPr>
          <w:rFonts w:ascii="Times New Roman" w:hAnsi="Times New Roman" w:cs="Times New Roman"/>
          <w:color w:val="000000" w:themeColor="text1"/>
        </w:rPr>
        <w:t xml:space="preserve"> (2013, 2015, 2017b)</w:t>
      </w:r>
      <w:r w:rsidR="00C477C6" w:rsidRPr="00BB253D">
        <w:rPr>
          <w:rFonts w:ascii="Times New Roman" w:hAnsi="Times New Roman" w:cs="Times New Roman"/>
          <w:color w:val="000000" w:themeColor="text1"/>
        </w:rPr>
        <w:t xml:space="preserve">. De Leeuw’s </w:t>
      </w:r>
      <w:r w:rsidR="005739F5" w:rsidRPr="00BB253D">
        <w:rPr>
          <w:rFonts w:ascii="Times New Roman" w:hAnsi="Times New Roman" w:cs="Times New Roman"/>
          <w:color w:val="000000" w:themeColor="text1"/>
        </w:rPr>
        <w:t xml:space="preserve">poetic work has consciously reclaimed the anatomy and desires of a (cis-gendered) woman’s erotic </w:t>
      </w:r>
      <w:r w:rsidR="005739F5" w:rsidRPr="00BB253D">
        <w:rPr>
          <w:rFonts w:ascii="Times New Roman" w:hAnsi="Times New Roman" w:cs="Times New Roman"/>
          <w:color w:val="000000" w:themeColor="text1"/>
        </w:rPr>
        <w:lastRenderedPageBreak/>
        <w:t>encounters</w:t>
      </w:r>
      <w:r w:rsidR="00C42485" w:rsidRPr="00BB253D">
        <w:rPr>
          <w:rFonts w:ascii="Times New Roman" w:hAnsi="Times New Roman" w:cs="Times New Roman"/>
          <w:color w:val="000000" w:themeColor="text1"/>
        </w:rPr>
        <w:t xml:space="preserve"> (2013)</w:t>
      </w:r>
      <w:r w:rsidR="005739F5" w:rsidRPr="00BB253D">
        <w:rPr>
          <w:rFonts w:ascii="Times New Roman" w:hAnsi="Times New Roman" w:cs="Times New Roman"/>
          <w:color w:val="000000" w:themeColor="text1"/>
        </w:rPr>
        <w:t xml:space="preserve">. The work has been censored and lauded, has led to </w:t>
      </w:r>
      <w:proofErr w:type="gramStart"/>
      <w:r w:rsidR="005739F5" w:rsidRPr="00BB253D">
        <w:rPr>
          <w:rFonts w:ascii="Times New Roman" w:hAnsi="Times New Roman" w:cs="Times New Roman"/>
          <w:color w:val="000000" w:themeColor="text1"/>
        </w:rPr>
        <w:t>a number of</w:t>
      </w:r>
      <w:proofErr w:type="gramEnd"/>
      <w:r w:rsidR="005739F5" w:rsidRPr="00BB253D">
        <w:rPr>
          <w:rFonts w:ascii="Times New Roman" w:hAnsi="Times New Roman" w:cs="Times New Roman"/>
          <w:color w:val="000000" w:themeColor="text1"/>
        </w:rPr>
        <w:t xml:space="preserve"> heated conversations during readings (in which attendees have voiced feeling very uncomfortable with de Leeuw’s language)</w:t>
      </w:r>
      <w:r w:rsidR="00D636F8" w:rsidRPr="00BB253D">
        <w:rPr>
          <w:rFonts w:ascii="Times New Roman" w:hAnsi="Times New Roman" w:cs="Times New Roman"/>
          <w:color w:val="000000" w:themeColor="text1"/>
        </w:rPr>
        <w:t xml:space="preserve">, </w:t>
      </w:r>
      <w:r w:rsidR="007F365C" w:rsidRPr="00BB253D">
        <w:rPr>
          <w:rFonts w:ascii="Times New Roman" w:hAnsi="Times New Roman" w:cs="Times New Roman"/>
          <w:color w:val="000000" w:themeColor="text1"/>
        </w:rPr>
        <w:t>but</w:t>
      </w:r>
      <w:r w:rsidR="00D636F8" w:rsidRPr="00BB253D">
        <w:rPr>
          <w:rFonts w:ascii="Times New Roman" w:hAnsi="Times New Roman" w:cs="Times New Roman"/>
          <w:color w:val="000000" w:themeColor="text1"/>
        </w:rPr>
        <w:t xml:space="preserve"> was ultimately awar</w:t>
      </w:r>
      <w:r w:rsidR="007F365C" w:rsidRPr="00BB253D">
        <w:rPr>
          <w:rFonts w:ascii="Times New Roman" w:hAnsi="Times New Roman" w:cs="Times New Roman"/>
          <w:color w:val="000000" w:themeColor="text1"/>
        </w:rPr>
        <w:t xml:space="preserve">ded a </w:t>
      </w:r>
      <w:proofErr w:type="spellStart"/>
      <w:r w:rsidR="007F365C" w:rsidRPr="00BB253D">
        <w:rPr>
          <w:rFonts w:ascii="Times New Roman" w:hAnsi="Times New Roman" w:cs="Times New Roman"/>
          <w:color w:val="000000" w:themeColor="text1"/>
        </w:rPr>
        <w:t>Dorothey</w:t>
      </w:r>
      <w:proofErr w:type="spellEnd"/>
      <w:r w:rsidR="007F365C" w:rsidRPr="00BB253D">
        <w:rPr>
          <w:rFonts w:ascii="Times New Roman" w:hAnsi="Times New Roman" w:cs="Times New Roman"/>
          <w:color w:val="000000" w:themeColor="text1"/>
        </w:rPr>
        <w:t xml:space="preserve"> Livesay award for the best book of poetry in British Columbia in 2013</w:t>
      </w:r>
      <w:r w:rsidR="00A80DBA" w:rsidRPr="00BB253D">
        <w:rPr>
          <w:rFonts w:ascii="Times New Roman" w:hAnsi="Times New Roman" w:cs="Times New Roman"/>
          <w:color w:val="000000" w:themeColor="text1"/>
        </w:rPr>
        <w:t>. De Leeuw’s</w:t>
      </w:r>
      <w:r w:rsidR="005D3279" w:rsidRPr="00BB253D">
        <w:rPr>
          <w:rFonts w:ascii="Times New Roman" w:hAnsi="Times New Roman" w:cs="Times New Roman"/>
          <w:color w:val="000000" w:themeColor="text1"/>
        </w:rPr>
        <w:t xml:space="preserve"> works of</w:t>
      </w:r>
      <w:r w:rsidR="00A80DBA" w:rsidRPr="00BB253D">
        <w:rPr>
          <w:rFonts w:ascii="Times New Roman" w:hAnsi="Times New Roman" w:cs="Times New Roman"/>
          <w:color w:val="000000" w:themeColor="text1"/>
        </w:rPr>
        <w:t xml:space="preserve"> non-fiction, which are formally experimental as short </w:t>
      </w:r>
      <w:proofErr w:type="gramStart"/>
      <w:r w:rsidR="00A80DBA" w:rsidRPr="00BB253D">
        <w:rPr>
          <w:rFonts w:ascii="Times New Roman" w:hAnsi="Times New Roman" w:cs="Times New Roman"/>
          <w:color w:val="000000" w:themeColor="text1"/>
        </w:rPr>
        <w:t>poetically-informed</w:t>
      </w:r>
      <w:proofErr w:type="gramEnd"/>
      <w:r w:rsidR="00A80DBA" w:rsidRPr="00BB253D">
        <w:rPr>
          <w:rFonts w:ascii="Times New Roman" w:hAnsi="Times New Roman" w:cs="Times New Roman"/>
          <w:color w:val="000000" w:themeColor="text1"/>
        </w:rPr>
        <w:t xml:space="preserve"> essays, are avowedly concerned with social justice and anti-colonial feminism: she writes often about her own engagement with colonial violence and her encounters with gendered and geographic violence. Still, and despite politics </w:t>
      </w:r>
      <w:r w:rsidR="008D77C3" w:rsidRPr="00BB253D">
        <w:rPr>
          <w:rFonts w:ascii="Times New Roman" w:hAnsi="Times New Roman" w:cs="Times New Roman"/>
          <w:color w:val="000000" w:themeColor="text1"/>
        </w:rPr>
        <w:t xml:space="preserve">or liberal progressive ideologies </w:t>
      </w:r>
      <w:r w:rsidR="009D697F" w:rsidRPr="00BB253D">
        <w:rPr>
          <w:rFonts w:ascii="Times New Roman" w:hAnsi="Times New Roman" w:cs="Times New Roman"/>
          <w:color w:val="000000" w:themeColor="text1"/>
        </w:rPr>
        <w:t xml:space="preserve">being touted </w:t>
      </w:r>
      <w:r w:rsidR="00A80DBA" w:rsidRPr="00BB253D">
        <w:rPr>
          <w:rFonts w:ascii="Times New Roman" w:hAnsi="Times New Roman" w:cs="Times New Roman"/>
          <w:color w:val="000000" w:themeColor="text1"/>
        </w:rPr>
        <w:t>as the death of art</w:t>
      </w:r>
      <w:r w:rsidR="004C3CAE" w:rsidRPr="00BB253D">
        <w:rPr>
          <w:rFonts w:ascii="Times New Roman" w:hAnsi="Times New Roman" w:cs="Times New Roman"/>
          <w:color w:val="000000" w:themeColor="text1"/>
        </w:rPr>
        <w:t xml:space="preserve"> (</w:t>
      </w:r>
      <w:r w:rsidR="008D77C3" w:rsidRPr="00BB253D">
        <w:rPr>
          <w:rFonts w:ascii="Times New Roman" w:hAnsi="Times New Roman" w:cs="Times New Roman"/>
          <w:color w:val="000000" w:themeColor="text1"/>
        </w:rPr>
        <w:t>see for instance Perl</w:t>
      </w:r>
      <w:r w:rsidR="005D3279" w:rsidRPr="00BB253D">
        <w:rPr>
          <w:rFonts w:ascii="Times New Roman" w:hAnsi="Times New Roman" w:cs="Times New Roman"/>
          <w:color w:val="000000" w:themeColor="text1"/>
        </w:rPr>
        <w:t>,</w:t>
      </w:r>
      <w:r w:rsidR="008D77C3" w:rsidRPr="00BB253D">
        <w:rPr>
          <w:rFonts w:ascii="Times New Roman" w:hAnsi="Times New Roman" w:cs="Times New Roman"/>
          <w:color w:val="000000" w:themeColor="text1"/>
        </w:rPr>
        <w:t xml:space="preserve"> 2004</w:t>
      </w:r>
      <w:r w:rsidR="004C3CAE" w:rsidRPr="00BB253D">
        <w:rPr>
          <w:rFonts w:ascii="Times New Roman" w:hAnsi="Times New Roman" w:cs="Times New Roman"/>
          <w:color w:val="000000" w:themeColor="text1"/>
        </w:rPr>
        <w:t>)</w:t>
      </w:r>
      <w:r w:rsidR="00A80DBA" w:rsidRPr="00BB253D">
        <w:rPr>
          <w:rFonts w:ascii="Times New Roman" w:hAnsi="Times New Roman" w:cs="Times New Roman"/>
          <w:color w:val="000000" w:themeColor="text1"/>
        </w:rPr>
        <w:t xml:space="preserve">, her last book of creative non-fiction was nominated for the most important literary prize in Canada: </w:t>
      </w:r>
      <w:r w:rsidR="009D697F" w:rsidRPr="00BB253D">
        <w:rPr>
          <w:rFonts w:ascii="Times New Roman" w:hAnsi="Times New Roman" w:cs="Times New Roman"/>
          <w:color w:val="000000" w:themeColor="text1"/>
        </w:rPr>
        <w:t>T</w:t>
      </w:r>
      <w:r w:rsidR="00A80DBA" w:rsidRPr="00BB253D">
        <w:rPr>
          <w:rFonts w:ascii="Times New Roman" w:hAnsi="Times New Roman" w:cs="Times New Roman"/>
          <w:color w:val="000000" w:themeColor="text1"/>
        </w:rPr>
        <w:t>he Governor General’s Literary Prize.</w:t>
      </w:r>
    </w:p>
    <w:p w14:paraId="2AAACE7A" w14:textId="0F3CF954" w:rsidR="003C161F"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3C161F" w:rsidRPr="00BB253D">
        <w:rPr>
          <w:rFonts w:ascii="Times New Roman" w:hAnsi="Times New Roman" w:cs="Times New Roman"/>
          <w:color w:val="000000" w:themeColor="text1"/>
        </w:rPr>
        <w:t>As a performance artist</w:t>
      </w:r>
      <w:r w:rsidR="00133C87" w:rsidRPr="00BB253D">
        <w:rPr>
          <w:rFonts w:ascii="Times New Roman" w:hAnsi="Times New Roman" w:cs="Times New Roman"/>
          <w:color w:val="000000" w:themeColor="text1"/>
        </w:rPr>
        <w:t xml:space="preserve"> and former community planner</w:t>
      </w:r>
      <w:r w:rsidR="003C161F" w:rsidRPr="00BB253D">
        <w:rPr>
          <w:rFonts w:ascii="Times New Roman" w:hAnsi="Times New Roman" w:cs="Times New Roman"/>
          <w:color w:val="000000" w:themeColor="text1"/>
        </w:rPr>
        <w:t xml:space="preserve">, Heather McLean </w:t>
      </w:r>
      <w:r w:rsidR="00FE6970" w:rsidRPr="00BB253D">
        <w:rPr>
          <w:rFonts w:ascii="Times New Roman" w:hAnsi="Times New Roman" w:cs="Times New Roman"/>
          <w:color w:val="000000" w:themeColor="text1"/>
        </w:rPr>
        <w:t>critiques the gender, class</w:t>
      </w:r>
      <w:r w:rsidR="004A3BB4" w:rsidRPr="00BB253D">
        <w:rPr>
          <w:rFonts w:ascii="Times New Roman" w:hAnsi="Times New Roman" w:cs="Times New Roman"/>
          <w:color w:val="000000" w:themeColor="text1"/>
        </w:rPr>
        <w:t>,</w:t>
      </w:r>
      <w:r w:rsidR="00FE6970" w:rsidRPr="00BB253D">
        <w:rPr>
          <w:rFonts w:ascii="Times New Roman" w:hAnsi="Times New Roman" w:cs="Times New Roman"/>
          <w:color w:val="000000" w:themeColor="text1"/>
        </w:rPr>
        <w:t xml:space="preserve"> and race dimensions of neoliberal urban policies. McLean</w:t>
      </w:r>
      <w:r w:rsidR="00133C87" w:rsidRPr="00BB253D">
        <w:rPr>
          <w:rFonts w:ascii="Times New Roman" w:hAnsi="Times New Roman" w:cs="Times New Roman"/>
          <w:color w:val="000000" w:themeColor="text1"/>
        </w:rPr>
        <w:t xml:space="preserve"> draws from her experience working with</w:t>
      </w:r>
      <w:r w:rsidR="00AB7820" w:rsidRPr="00BB253D">
        <w:rPr>
          <w:rFonts w:ascii="Times New Roman" w:hAnsi="Times New Roman" w:cs="Times New Roman"/>
          <w:color w:val="000000" w:themeColor="text1"/>
        </w:rPr>
        <w:t>in</w:t>
      </w:r>
      <w:r w:rsidR="00133C87" w:rsidRPr="00BB253D">
        <w:rPr>
          <w:rFonts w:ascii="Times New Roman" w:hAnsi="Times New Roman" w:cs="Times New Roman"/>
          <w:color w:val="000000" w:themeColor="text1"/>
        </w:rPr>
        <w:t xml:space="preserve"> the </w:t>
      </w:r>
      <w:proofErr w:type="spellStart"/>
      <w:r w:rsidR="00133C87" w:rsidRPr="00BB253D">
        <w:rPr>
          <w:rFonts w:ascii="Times New Roman" w:hAnsi="Times New Roman" w:cs="Times New Roman"/>
          <w:color w:val="000000" w:themeColor="text1"/>
        </w:rPr>
        <w:t>entrepreneurialized</w:t>
      </w:r>
      <w:proofErr w:type="spellEnd"/>
      <w:r w:rsidR="00133C87" w:rsidRPr="00BB253D">
        <w:rPr>
          <w:rFonts w:ascii="Times New Roman" w:hAnsi="Times New Roman" w:cs="Times New Roman"/>
          <w:color w:val="000000" w:themeColor="text1"/>
        </w:rPr>
        <w:t xml:space="preserve"> realm of urban planning</w:t>
      </w:r>
      <w:r w:rsidR="004517E3" w:rsidRPr="00BB253D">
        <w:rPr>
          <w:rFonts w:ascii="Times New Roman" w:hAnsi="Times New Roman" w:cs="Times New Roman"/>
          <w:color w:val="000000" w:themeColor="text1"/>
        </w:rPr>
        <w:t xml:space="preserve"> for five years before she embarked on her doctoral research</w:t>
      </w:r>
      <w:r w:rsidR="00133C87" w:rsidRPr="00BB253D">
        <w:rPr>
          <w:rFonts w:ascii="Times New Roman" w:hAnsi="Times New Roman" w:cs="Times New Roman"/>
          <w:color w:val="000000" w:themeColor="text1"/>
        </w:rPr>
        <w:t xml:space="preserve"> </w:t>
      </w:r>
      <w:r w:rsidR="009D697F" w:rsidRPr="00BB253D">
        <w:rPr>
          <w:rFonts w:ascii="Times New Roman" w:hAnsi="Times New Roman" w:cs="Times New Roman"/>
          <w:color w:val="000000" w:themeColor="text1"/>
        </w:rPr>
        <w:t xml:space="preserve">of </w:t>
      </w:r>
      <w:r w:rsidR="00133C87" w:rsidRPr="00BB253D">
        <w:rPr>
          <w:rFonts w:ascii="Times New Roman" w:hAnsi="Times New Roman" w:cs="Times New Roman"/>
          <w:color w:val="000000" w:themeColor="text1"/>
        </w:rPr>
        <w:t>creat</w:t>
      </w:r>
      <w:r w:rsidR="009D697F" w:rsidRPr="00BB253D">
        <w:rPr>
          <w:rFonts w:ascii="Times New Roman" w:hAnsi="Times New Roman" w:cs="Times New Roman"/>
          <w:color w:val="000000" w:themeColor="text1"/>
        </w:rPr>
        <w:t xml:space="preserve">ing </w:t>
      </w:r>
      <w:r w:rsidR="00133C87" w:rsidRPr="00BB253D">
        <w:rPr>
          <w:rFonts w:ascii="Times New Roman" w:hAnsi="Times New Roman" w:cs="Times New Roman"/>
          <w:color w:val="000000" w:themeColor="text1"/>
        </w:rPr>
        <w:t xml:space="preserve">her </w:t>
      </w:r>
      <w:r w:rsidR="00FE6970" w:rsidRPr="00BB253D">
        <w:rPr>
          <w:rFonts w:ascii="Times New Roman" w:hAnsi="Times New Roman" w:cs="Times New Roman"/>
          <w:color w:val="000000" w:themeColor="text1"/>
        </w:rPr>
        <w:t>Toby the “Tool for Urban” change</w:t>
      </w:r>
      <w:r w:rsidR="007C49BF" w:rsidRPr="00BB253D">
        <w:rPr>
          <w:rFonts w:ascii="Times New Roman" w:hAnsi="Times New Roman" w:cs="Times New Roman"/>
          <w:color w:val="000000" w:themeColor="text1"/>
        </w:rPr>
        <w:t xml:space="preserve"> drag king performances</w:t>
      </w:r>
      <w:r w:rsidRPr="00BB253D">
        <w:rPr>
          <w:rFonts w:ascii="Times New Roman" w:hAnsi="Times New Roman" w:cs="Times New Roman"/>
          <w:color w:val="000000" w:themeColor="text1"/>
        </w:rPr>
        <w:t xml:space="preserve"> (McLean, 2016)</w:t>
      </w:r>
      <w:r w:rsidR="00133C87" w:rsidRPr="00BB253D">
        <w:rPr>
          <w:rFonts w:ascii="Times New Roman" w:hAnsi="Times New Roman" w:cs="Times New Roman"/>
          <w:color w:val="000000" w:themeColor="text1"/>
        </w:rPr>
        <w:t>. As Toby</w:t>
      </w:r>
      <w:r w:rsidR="00221946" w:rsidRPr="00BB253D">
        <w:rPr>
          <w:rFonts w:ascii="Times New Roman" w:hAnsi="Times New Roman" w:cs="Times New Roman"/>
          <w:color w:val="000000" w:themeColor="text1"/>
        </w:rPr>
        <w:t>,</w:t>
      </w:r>
      <w:r w:rsidR="00133C87" w:rsidRPr="00BB253D">
        <w:rPr>
          <w:rFonts w:ascii="Times New Roman" w:hAnsi="Times New Roman" w:cs="Times New Roman"/>
          <w:color w:val="000000" w:themeColor="text1"/>
        </w:rPr>
        <w:t xml:space="preserve"> she</w:t>
      </w:r>
      <w:r w:rsidR="00FE6970" w:rsidRPr="00BB253D">
        <w:rPr>
          <w:rFonts w:ascii="Times New Roman" w:hAnsi="Times New Roman" w:cs="Times New Roman"/>
          <w:color w:val="000000" w:themeColor="text1"/>
        </w:rPr>
        <w:t xml:space="preserve"> satirizes contemporary strategies to “re-invent” neighbourhoods and cities into “green” and “creative” spaces for young, white urban professionals. Performing alongside </w:t>
      </w:r>
      <w:r w:rsidR="006B6C67" w:rsidRPr="00BB253D">
        <w:rPr>
          <w:rFonts w:ascii="Times New Roman" w:hAnsi="Times New Roman" w:cs="Times New Roman"/>
          <w:i/>
          <w:color w:val="000000" w:themeColor="text1"/>
        </w:rPr>
        <w:t>Dirty Plotz</w:t>
      </w:r>
      <w:r w:rsidR="007C49BF" w:rsidRPr="00BB253D">
        <w:rPr>
          <w:rFonts w:ascii="Times New Roman" w:hAnsi="Times New Roman" w:cs="Times New Roman"/>
          <w:color w:val="000000" w:themeColor="text1"/>
        </w:rPr>
        <w:t xml:space="preserve"> (</w:t>
      </w:r>
      <w:proofErr w:type="spellStart"/>
      <w:r w:rsidR="007C49BF" w:rsidRPr="00BB253D">
        <w:rPr>
          <w:rFonts w:ascii="Times New Roman" w:hAnsi="Times New Roman" w:cs="Times New Roman"/>
          <w:color w:val="000000" w:themeColor="text1"/>
        </w:rPr>
        <w:t>Tigchelaar</w:t>
      </w:r>
      <w:proofErr w:type="spellEnd"/>
      <w:r w:rsidR="007C49BF" w:rsidRPr="00BB253D">
        <w:rPr>
          <w:rFonts w:ascii="Times New Roman" w:hAnsi="Times New Roman" w:cs="Times New Roman"/>
          <w:color w:val="000000" w:themeColor="text1"/>
        </w:rPr>
        <w:t>, 2017)</w:t>
      </w:r>
      <w:r w:rsidR="00FE6970" w:rsidRPr="00BB253D">
        <w:rPr>
          <w:rFonts w:ascii="Times New Roman" w:hAnsi="Times New Roman" w:cs="Times New Roman"/>
          <w:color w:val="000000" w:themeColor="text1"/>
        </w:rPr>
        <w:t xml:space="preserve">, a feminist cabaret that explores the historic and ongoing exclusion of women in the arts, Toby’s fictitious projects draw attention to </w:t>
      </w:r>
      <w:r w:rsidR="00AB7820" w:rsidRPr="00BB253D">
        <w:rPr>
          <w:rFonts w:ascii="Times New Roman" w:hAnsi="Times New Roman" w:cs="Times New Roman"/>
          <w:color w:val="000000" w:themeColor="text1"/>
        </w:rPr>
        <w:t xml:space="preserve">the gender dimensions of neoliberal policies. For example, her </w:t>
      </w:r>
      <w:r w:rsidR="009D697F" w:rsidRPr="00BB253D">
        <w:rPr>
          <w:rFonts w:ascii="Times New Roman" w:hAnsi="Times New Roman" w:cs="Times New Roman"/>
          <w:color w:val="000000" w:themeColor="text1"/>
        </w:rPr>
        <w:t xml:space="preserve">Toby </w:t>
      </w:r>
      <w:r w:rsidR="00AB7820" w:rsidRPr="00BB253D">
        <w:rPr>
          <w:rFonts w:ascii="Times New Roman" w:hAnsi="Times New Roman" w:cs="Times New Roman"/>
          <w:color w:val="000000" w:themeColor="text1"/>
        </w:rPr>
        <w:t xml:space="preserve">performances make </w:t>
      </w:r>
      <w:r w:rsidR="00FE6970" w:rsidRPr="00BB253D">
        <w:rPr>
          <w:rFonts w:ascii="Times New Roman" w:hAnsi="Times New Roman" w:cs="Times New Roman"/>
          <w:color w:val="000000" w:themeColor="text1"/>
        </w:rPr>
        <w:t xml:space="preserve">connections between </w:t>
      </w:r>
      <w:r w:rsidR="00AB7820" w:rsidRPr="00BB253D">
        <w:rPr>
          <w:rFonts w:ascii="Times New Roman" w:hAnsi="Times New Roman" w:cs="Times New Roman"/>
          <w:color w:val="000000" w:themeColor="text1"/>
        </w:rPr>
        <w:t xml:space="preserve">city officials’ </w:t>
      </w:r>
      <w:r w:rsidR="00FE6970" w:rsidRPr="00BB253D">
        <w:rPr>
          <w:rFonts w:ascii="Times New Roman" w:hAnsi="Times New Roman" w:cs="Times New Roman"/>
          <w:color w:val="000000" w:themeColor="text1"/>
        </w:rPr>
        <w:t xml:space="preserve">increasing reliance on networks of white male, private sector </w:t>
      </w:r>
      <w:r w:rsidR="00AB7820" w:rsidRPr="00BB253D">
        <w:rPr>
          <w:rFonts w:ascii="Times New Roman" w:hAnsi="Times New Roman" w:cs="Times New Roman"/>
          <w:color w:val="000000" w:themeColor="text1"/>
        </w:rPr>
        <w:t>consultants</w:t>
      </w:r>
      <w:r w:rsidR="009D697F" w:rsidRPr="00BB253D">
        <w:rPr>
          <w:rFonts w:ascii="Times New Roman" w:hAnsi="Times New Roman" w:cs="Times New Roman"/>
          <w:color w:val="000000" w:themeColor="text1"/>
        </w:rPr>
        <w:t>,</w:t>
      </w:r>
      <w:r w:rsidR="00AB7820" w:rsidRPr="00BB253D">
        <w:rPr>
          <w:rFonts w:ascii="Times New Roman" w:hAnsi="Times New Roman" w:cs="Times New Roman"/>
          <w:color w:val="000000" w:themeColor="text1"/>
        </w:rPr>
        <w:t xml:space="preserve"> leading exclusionary urban “revitalization” projects</w:t>
      </w:r>
      <w:r w:rsidR="009D697F" w:rsidRPr="00BB253D">
        <w:rPr>
          <w:rFonts w:ascii="Times New Roman" w:hAnsi="Times New Roman" w:cs="Times New Roman"/>
          <w:color w:val="000000" w:themeColor="text1"/>
        </w:rPr>
        <w:t>,</w:t>
      </w:r>
      <w:r w:rsidR="00AB7820" w:rsidRPr="00BB253D">
        <w:rPr>
          <w:rFonts w:ascii="Times New Roman" w:hAnsi="Times New Roman" w:cs="Times New Roman"/>
          <w:color w:val="000000" w:themeColor="text1"/>
        </w:rPr>
        <w:t xml:space="preserve"> and the intensification of </w:t>
      </w:r>
      <w:r w:rsidR="00FE6970" w:rsidRPr="00BB253D">
        <w:rPr>
          <w:rFonts w:ascii="Times New Roman" w:hAnsi="Times New Roman" w:cs="Times New Roman"/>
          <w:color w:val="000000" w:themeColor="text1"/>
        </w:rPr>
        <w:t>racialized and colonial gentrification processes</w:t>
      </w:r>
      <w:r w:rsidR="00C9307F" w:rsidRPr="00BB253D">
        <w:rPr>
          <w:rFonts w:ascii="Times New Roman" w:hAnsi="Times New Roman" w:cs="Times New Roman"/>
          <w:color w:val="000000" w:themeColor="text1"/>
        </w:rPr>
        <w:t xml:space="preserve"> (see Parker, 2017)</w:t>
      </w:r>
      <w:r w:rsidR="00FE6970" w:rsidRPr="00BB253D">
        <w:rPr>
          <w:rFonts w:ascii="Times New Roman" w:hAnsi="Times New Roman" w:cs="Times New Roman"/>
          <w:color w:val="000000" w:themeColor="text1"/>
        </w:rPr>
        <w:t xml:space="preserve">. </w:t>
      </w:r>
      <w:r w:rsidR="00BD0EB2" w:rsidRPr="00BB253D">
        <w:rPr>
          <w:rFonts w:ascii="Times New Roman" w:hAnsi="Times New Roman" w:cs="Times New Roman"/>
          <w:color w:val="000000" w:themeColor="text1"/>
        </w:rPr>
        <w:t xml:space="preserve">While working in Glasgow as a post-doctoral researcher, </w:t>
      </w:r>
      <w:r w:rsidR="009D697F" w:rsidRPr="00BB253D">
        <w:rPr>
          <w:rFonts w:ascii="Times New Roman" w:hAnsi="Times New Roman" w:cs="Times New Roman"/>
          <w:color w:val="000000" w:themeColor="text1"/>
        </w:rPr>
        <w:t xml:space="preserve">McLean’s </w:t>
      </w:r>
      <w:r w:rsidR="00FE6970" w:rsidRPr="00BB253D">
        <w:rPr>
          <w:rFonts w:ascii="Times New Roman" w:hAnsi="Times New Roman" w:cs="Times New Roman"/>
          <w:color w:val="000000" w:themeColor="text1"/>
        </w:rPr>
        <w:t xml:space="preserve">Toby performances </w:t>
      </w:r>
      <w:r w:rsidR="00AB7820" w:rsidRPr="00BB253D">
        <w:rPr>
          <w:rFonts w:ascii="Times New Roman" w:hAnsi="Times New Roman" w:cs="Times New Roman"/>
          <w:color w:val="000000" w:themeColor="text1"/>
        </w:rPr>
        <w:t>mapped the</w:t>
      </w:r>
      <w:r w:rsidR="00FE6970" w:rsidRPr="00BB253D">
        <w:rPr>
          <w:rFonts w:ascii="Times New Roman" w:hAnsi="Times New Roman" w:cs="Times New Roman"/>
          <w:color w:val="000000" w:themeColor="text1"/>
        </w:rPr>
        <w:t xml:space="preserve"> connections between the corporatization of the university sector and the policing of disinvested neighbourhoods </w:t>
      </w:r>
      <w:r w:rsidR="00C3640D" w:rsidRPr="00BB253D">
        <w:rPr>
          <w:rFonts w:ascii="Times New Roman" w:hAnsi="Times New Roman" w:cs="Times New Roman"/>
          <w:color w:val="000000" w:themeColor="text1"/>
        </w:rPr>
        <w:t>with</w:t>
      </w:r>
      <w:r w:rsidR="00FE6970" w:rsidRPr="00BB253D">
        <w:rPr>
          <w:rFonts w:ascii="Times New Roman" w:hAnsi="Times New Roman" w:cs="Times New Roman"/>
          <w:color w:val="000000" w:themeColor="text1"/>
        </w:rPr>
        <w:t xml:space="preserve"> </w:t>
      </w:r>
      <w:r w:rsidR="004E3158" w:rsidRPr="00BB253D">
        <w:rPr>
          <w:rFonts w:ascii="Times New Roman" w:hAnsi="Times New Roman" w:cs="Times New Roman"/>
          <w:color w:val="000000" w:themeColor="text1"/>
        </w:rPr>
        <w:t xml:space="preserve">revanchist </w:t>
      </w:r>
      <w:r w:rsidR="00FE6970" w:rsidRPr="00BB253D">
        <w:rPr>
          <w:rFonts w:ascii="Times New Roman" w:hAnsi="Times New Roman" w:cs="Times New Roman"/>
          <w:color w:val="000000" w:themeColor="text1"/>
        </w:rPr>
        <w:lastRenderedPageBreak/>
        <w:t>“regeneration” policies.</w:t>
      </w:r>
      <w:r w:rsidR="00E54609" w:rsidRPr="00BB253D">
        <w:rPr>
          <w:rFonts w:ascii="Times New Roman" w:hAnsi="Times New Roman" w:cs="Times New Roman"/>
          <w:color w:val="000000" w:themeColor="text1"/>
        </w:rPr>
        <w:t xml:space="preserve"> This paper</w:t>
      </w:r>
      <w:r w:rsidR="000D7BE7" w:rsidRPr="00BB253D">
        <w:rPr>
          <w:rFonts w:ascii="Times New Roman" w:hAnsi="Times New Roman" w:cs="Times New Roman"/>
          <w:color w:val="000000" w:themeColor="text1"/>
        </w:rPr>
        <w:t>, in the third section,</w:t>
      </w:r>
      <w:r w:rsidR="00E54609" w:rsidRPr="00BB253D">
        <w:rPr>
          <w:rFonts w:ascii="Times New Roman" w:hAnsi="Times New Roman" w:cs="Times New Roman"/>
          <w:color w:val="000000" w:themeColor="text1"/>
        </w:rPr>
        <w:t xml:space="preserve"> provides an in-depth</w:t>
      </w:r>
      <w:r w:rsidR="005D3279" w:rsidRPr="00BB253D">
        <w:rPr>
          <w:rFonts w:ascii="Times New Roman" w:hAnsi="Times New Roman" w:cs="Times New Roman"/>
          <w:color w:val="000000" w:themeColor="text1"/>
        </w:rPr>
        <w:t>,</w:t>
      </w:r>
      <w:r w:rsidR="00E54609" w:rsidRPr="00BB253D">
        <w:rPr>
          <w:rFonts w:ascii="Times New Roman" w:hAnsi="Times New Roman" w:cs="Times New Roman"/>
          <w:color w:val="000000" w:themeColor="text1"/>
        </w:rPr>
        <w:t xml:space="preserve"> thick autoethnographic</w:t>
      </w:r>
      <w:r w:rsidR="005D3279" w:rsidRPr="00BB253D">
        <w:rPr>
          <w:rFonts w:ascii="Times New Roman" w:hAnsi="Times New Roman" w:cs="Times New Roman"/>
          <w:color w:val="000000" w:themeColor="text1"/>
        </w:rPr>
        <w:t>al</w:t>
      </w:r>
      <w:r w:rsidR="00E54609" w:rsidRPr="00BB253D">
        <w:rPr>
          <w:rFonts w:ascii="Times New Roman" w:hAnsi="Times New Roman" w:cs="Times New Roman"/>
          <w:color w:val="000000" w:themeColor="text1"/>
        </w:rPr>
        <w:t>ly-informed analysis of McLean’s work to offer site</w:t>
      </w:r>
      <w:r w:rsidR="005D3279" w:rsidRPr="00BB253D">
        <w:rPr>
          <w:rFonts w:ascii="Times New Roman" w:hAnsi="Times New Roman" w:cs="Times New Roman"/>
          <w:color w:val="000000" w:themeColor="text1"/>
        </w:rPr>
        <w:t>-</w:t>
      </w:r>
      <w:r w:rsidR="00E54609" w:rsidRPr="00BB253D">
        <w:rPr>
          <w:rFonts w:ascii="Times New Roman" w:hAnsi="Times New Roman" w:cs="Times New Roman"/>
          <w:color w:val="000000" w:themeColor="text1"/>
        </w:rPr>
        <w:t>specif</w:t>
      </w:r>
      <w:r w:rsidR="009B56FB" w:rsidRPr="00BB253D">
        <w:rPr>
          <w:rFonts w:ascii="Times New Roman" w:hAnsi="Times New Roman" w:cs="Times New Roman"/>
          <w:color w:val="000000" w:themeColor="text1"/>
        </w:rPr>
        <w:t>ic</w:t>
      </w:r>
      <w:r w:rsidR="006C09B6" w:rsidRPr="00BB253D">
        <w:rPr>
          <w:rFonts w:ascii="Times New Roman" w:hAnsi="Times New Roman" w:cs="Times New Roman"/>
          <w:color w:val="000000" w:themeColor="text1"/>
        </w:rPr>
        <w:t xml:space="preserve"> examples of </w:t>
      </w:r>
      <w:r w:rsidR="00D742EA" w:rsidRPr="00BB253D">
        <w:rPr>
          <w:rFonts w:ascii="Times New Roman" w:hAnsi="Times New Roman" w:cs="Times New Roman"/>
          <w:color w:val="000000" w:themeColor="text1"/>
        </w:rPr>
        <w:t xml:space="preserve">these </w:t>
      </w:r>
      <w:r w:rsidR="002544CE" w:rsidRPr="00BB253D">
        <w:rPr>
          <w:rFonts w:ascii="Times New Roman" w:hAnsi="Times New Roman" w:cs="Times New Roman"/>
          <w:color w:val="000000" w:themeColor="text1"/>
        </w:rPr>
        <w:t>politicized</w:t>
      </w:r>
      <w:r w:rsidR="000D7BE7" w:rsidRPr="00BB253D">
        <w:rPr>
          <w:rFonts w:ascii="Times New Roman" w:hAnsi="Times New Roman" w:cs="Times New Roman"/>
          <w:color w:val="000000" w:themeColor="text1"/>
        </w:rPr>
        <w:t xml:space="preserve"> in-situ creative performances</w:t>
      </w:r>
      <w:r w:rsidR="00FC0F74" w:rsidRPr="00BB253D">
        <w:rPr>
          <w:rFonts w:ascii="Times New Roman" w:hAnsi="Times New Roman" w:cs="Times New Roman"/>
          <w:color w:val="000000" w:themeColor="text1"/>
        </w:rPr>
        <w:t xml:space="preserve"> (2016)</w:t>
      </w:r>
      <w:r w:rsidR="000D7BE7" w:rsidRPr="00BB253D">
        <w:rPr>
          <w:rFonts w:ascii="Times New Roman" w:hAnsi="Times New Roman" w:cs="Times New Roman"/>
          <w:color w:val="000000" w:themeColor="text1"/>
        </w:rPr>
        <w:t>. Although we are both feminist creative practitioners, Mc</w:t>
      </w:r>
      <w:r w:rsidRPr="00BB253D">
        <w:rPr>
          <w:rFonts w:ascii="Times New Roman" w:hAnsi="Times New Roman" w:cs="Times New Roman"/>
          <w:color w:val="000000" w:themeColor="text1"/>
        </w:rPr>
        <w:t>L</w:t>
      </w:r>
      <w:r w:rsidR="000D7BE7" w:rsidRPr="00BB253D">
        <w:rPr>
          <w:rFonts w:ascii="Times New Roman" w:hAnsi="Times New Roman" w:cs="Times New Roman"/>
          <w:color w:val="000000" w:themeColor="text1"/>
        </w:rPr>
        <w:t xml:space="preserve">ean’s work provides clearer insights (than de Leeuw’s) into ways specific geographies may be mobilized to ensure direct and immediate interventions for social justice and change. Reflecting on </w:t>
      </w:r>
      <w:r w:rsidR="00D742EA" w:rsidRPr="00BB253D">
        <w:rPr>
          <w:rFonts w:ascii="Times New Roman" w:hAnsi="Times New Roman" w:cs="Times New Roman"/>
          <w:color w:val="000000" w:themeColor="text1"/>
        </w:rPr>
        <w:t xml:space="preserve">the </w:t>
      </w:r>
      <w:r w:rsidR="000D7BE7" w:rsidRPr="00BB253D">
        <w:rPr>
          <w:rFonts w:ascii="Times New Roman" w:hAnsi="Times New Roman" w:cs="Times New Roman"/>
          <w:color w:val="000000" w:themeColor="text1"/>
        </w:rPr>
        <w:t xml:space="preserve">reach and impact of creative writing is more difficult to undertake – readers are, after all, a diffuse audience with whom an author rarely has direct contact. Indeed, this distance, this lack of direct proximity between creative expression and audience, is something geographers working in and through writing, in and through text (which many of us do) might well take account </w:t>
      </w:r>
      <w:proofErr w:type="gramStart"/>
      <w:r w:rsidR="000D7BE7" w:rsidRPr="00BB253D">
        <w:rPr>
          <w:rFonts w:ascii="Times New Roman" w:hAnsi="Times New Roman" w:cs="Times New Roman"/>
          <w:color w:val="000000" w:themeColor="text1"/>
        </w:rPr>
        <w:t>of:</w:t>
      </w:r>
      <w:proofErr w:type="gramEnd"/>
      <w:r w:rsidR="000D7BE7" w:rsidRPr="00BB253D">
        <w:rPr>
          <w:rFonts w:ascii="Times New Roman" w:hAnsi="Times New Roman" w:cs="Times New Roman"/>
          <w:color w:val="000000" w:themeColor="text1"/>
        </w:rPr>
        <w:t xml:space="preserve"> creative writing is often a more mediated form of creative practice, in terms of direct politicized immediacy, tha</w:t>
      </w:r>
      <w:r w:rsidR="0074057F" w:rsidRPr="00BB253D">
        <w:rPr>
          <w:rFonts w:ascii="Times New Roman" w:hAnsi="Times New Roman" w:cs="Times New Roman"/>
          <w:color w:val="000000" w:themeColor="text1"/>
        </w:rPr>
        <w:t>n</w:t>
      </w:r>
      <w:r w:rsidR="000D7BE7" w:rsidRPr="00BB253D">
        <w:rPr>
          <w:rFonts w:ascii="Times New Roman" w:hAnsi="Times New Roman" w:cs="Times New Roman"/>
          <w:color w:val="000000" w:themeColor="text1"/>
        </w:rPr>
        <w:t xml:space="preserve"> other forms of creative work.</w:t>
      </w:r>
    </w:p>
    <w:p w14:paraId="6317A57F" w14:textId="3C59E02F" w:rsidR="00411A0C"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t>I</w:t>
      </w:r>
      <w:r w:rsidR="00E26D02" w:rsidRPr="00BB253D">
        <w:rPr>
          <w:rFonts w:ascii="Times New Roman" w:hAnsi="Times New Roman" w:cs="Times New Roman"/>
          <w:color w:val="000000" w:themeColor="text1"/>
        </w:rPr>
        <w:t xml:space="preserve">n this </w:t>
      </w:r>
      <w:r w:rsidR="006A0AFD" w:rsidRPr="00BB253D">
        <w:rPr>
          <w:rFonts w:ascii="Times New Roman" w:hAnsi="Times New Roman" w:cs="Times New Roman"/>
          <w:color w:val="000000" w:themeColor="text1"/>
        </w:rPr>
        <w:t>chapter</w:t>
      </w:r>
      <w:r w:rsidR="009D697F" w:rsidRPr="00BB253D">
        <w:rPr>
          <w:rFonts w:ascii="Times New Roman" w:hAnsi="Times New Roman" w:cs="Times New Roman"/>
          <w:color w:val="000000" w:themeColor="text1"/>
        </w:rPr>
        <w:t xml:space="preserve">, and reflecting </w:t>
      </w:r>
      <w:r w:rsidR="00397F36" w:rsidRPr="00BB253D">
        <w:rPr>
          <w:rFonts w:ascii="Times New Roman" w:hAnsi="Times New Roman" w:cs="Times New Roman"/>
          <w:color w:val="000000" w:themeColor="text1"/>
        </w:rPr>
        <w:t>upon</w:t>
      </w:r>
      <w:r w:rsidR="009D697F" w:rsidRPr="00BB253D">
        <w:rPr>
          <w:rFonts w:ascii="Times New Roman" w:hAnsi="Times New Roman" w:cs="Times New Roman"/>
          <w:color w:val="000000" w:themeColor="text1"/>
        </w:rPr>
        <w:t xml:space="preserve"> our experience working in anti-colonial, feminist artistic collaborations</w:t>
      </w:r>
      <w:r w:rsidR="00640CB4" w:rsidRPr="00BB253D">
        <w:rPr>
          <w:rFonts w:ascii="Times New Roman" w:hAnsi="Times New Roman" w:cs="Times New Roman"/>
          <w:color w:val="000000" w:themeColor="text1"/>
        </w:rPr>
        <w:t>,</w:t>
      </w:r>
      <w:r w:rsidR="004517E3" w:rsidRPr="00BB253D">
        <w:rPr>
          <w:rFonts w:ascii="Times New Roman" w:hAnsi="Times New Roman" w:cs="Times New Roman"/>
          <w:color w:val="000000" w:themeColor="text1"/>
        </w:rPr>
        <w:t xml:space="preserve"> we </w:t>
      </w:r>
      <w:r w:rsidR="006A0AFD" w:rsidRPr="00BB253D">
        <w:rPr>
          <w:rFonts w:ascii="Times New Roman" w:hAnsi="Times New Roman" w:cs="Times New Roman"/>
          <w:color w:val="000000" w:themeColor="text1"/>
        </w:rPr>
        <w:t>explore the potenti</w:t>
      </w:r>
      <w:r w:rsidR="00076D8E" w:rsidRPr="00BB253D">
        <w:rPr>
          <w:rFonts w:ascii="Times New Roman" w:hAnsi="Times New Roman" w:cs="Times New Roman"/>
          <w:color w:val="000000" w:themeColor="text1"/>
        </w:rPr>
        <w:t xml:space="preserve">als and pitfalls of the current excitement about </w:t>
      </w:r>
      <w:r w:rsidR="006A0AFD" w:rsidRPr="00BB253D">
        <w:rPr>
          <w:rFonts w:ascii="Times New Roman" w:hAnsi="Times New Roman" w:cs="Times New Roman"/>
          <w:color w:val="000000" w:themeColor="text1"/>
        </w:rPr>
        <w:t>“creative”</w:t>
      </w:r>
      <w:r w:rsidR="00076D8E" w:rsidRPr="00BB253D">
        <w:rPr>
          <w:rFonts w:ascii="Times New Roman" w:hAnsi="Times New Roman" w:cs="Times New Roman"/>
          <w:color w:val="000000" w:themeColor="text1"/>
        </w:rPr>
        <w:t xml:space="preserve"> practices </w:t>
      </w:r>
      <w:r w:rsidR="006A0AFD" w:rsidRPr="00BB253D">
        <w:rPr>
          <w:rFonts w:ascii="Times New Roman" w:hAnsi="Times New Roman" w:cs="Times New Roman"/>
          <w:color w:val="000000" w:themeColor="text1"/>
        </w:rPr>
        <w:t xml:space="preserve">in geographical research and teaching. </w:t>
      </w:r>
      <w:r w:rsidR="00076D8E" w:rsidRPr="00BB253D">
        <w:rPr>
          <w:rFonts w:ascii="Times New Roman" w:hAnsi="Times New Roman" w:cs="Times New Roman"/>
          <w:color w:val="000000" w:themeColor="text1"/>
        </w:rPr>
        <w:t>We discuss how a</w:t>
      </w:r>
      <w:r w:rsidR="006A0AFD" w:rsidRPr="00BB253D">
        <w:rPr>
          <w:rFonts w:ascii="Times New Roman" w:hAnsi="Times New Roman" w:cs="Times New Roman"/>
          <w:color w:val="000000" w:themeColor="text1"/>
        </w:rPr>
        <w:t xml:space="preserve">rts-based interventions offer innovative ways to explore space, </w:t>
      </w:r>
      <w:proofErr w:type="gramStart"/>
      <w:r w:rsidR="006A0AFD" w:rsidRPr="00BB253D">
        <w:rPr>
          <w:rFonts w:ascii="Times New Roman" w:hAnsi="Times New Roman" w:cs="Times New Roman"/>
          <w:color w:val="000000" w:themeColor="text1"/>
        </w:rPr>
        <w:t>pla</w:t>
      </w:r>
      <w:r w:rsidR="00076D8E" w:rsidRPr="00BB253D">
        <w:rPr>
          <w:rFonts w:ascii="Times New Roman" w:hAnsi="Times New Roman" w:cs="Times New Roman"/>
          <w:color w:val="000000" w:themeColor="text1"/>
        </w:rPr>
        <w:t>ce</w:t>
      </w:r>
      <w:proofErr w:type="gramEnd"/>
      <w:r w:rsidR="00076D8E" w:rsidRPr="00BB253D">
        <w:rPr>
          <w:rFonts w:ascii="Times New Roman" w:hAnsi="Times New Roman" w:cs="Times New Roman"/>
          <w:color w:val="000000" w:themeColor="text1"/>
        </w:rPr>
        <w:t xml:space="preserve"> and identity formation. </w:t>
      </w:r>
      <w:r w:rsidR="00D55548" w:rsidRPr="00BB253D">
        <w:rPr>
          <w:rFonts w:ascii="Times New Roman" w:hAnsi="Times New Roman" w:cs="Times New Roman"/>
          <w:color w:val="000000" w:themeColor="text1"/>
        </w:rPr>
        <w:t>W</w:t>
      </w:r>
      <w:r w:rsidR="00076D8E" w:rsidRPr="00BB253D">
        <w:rPr>
          <w:rFonts w:ascii="Times New Roman" w:hAnsi="Times New Roman" w:cs="Times New Roman"/>
          <w:color w:val="000000" w:themeColor="text1"/>
        </w:rPr>
        <w:t>e</w:t>
      </w:r>
      <w:r w:rsidR="00E76DE1" w:rsidRPr="00BB253D">
        <w:rPr>
          <w:rFonts w:ascii="Times New Roman" w:hAnsi="Times New Roman" w:cs="Times New Roman"/>
          <w:color w:val="000000" w:themeColor="text1"/>
        </w:rPr>
        <w:t xml:space="preserve"> </w:t>
      </w:r>
      <w:r w:rsidR="00D55548" w:rsidRPr="00BB253D">
        <w:rPr>
          <w:rFonts w:ascii="Times New Roman" w:hAnsi="Times New Roman" w:cs="Times New Roman"/>
          <w:color w:val="000000" w:themeColor="text1"/>
        </w:rPr>
        <w:t xml:space="preserve">also </w:t>
      </w:r>
      <w:r w:rsidR="00076D8E" w:rsidRPr="00BB253D">
        <w:rPr>
          <w:rFonts w:ascii="Times New Roman" w:hAnsi="Times New Roman" w:cs="Times New Roman"/>
          <w:color w:val="000000" w:themeColor="text1"/>
        </w:rPr>
        <w:t xml:space="preserve">demonstrate how such methods </w:t>
      </w:r>
      <w:r w:rsidR="006A0AFD" w:rsidRPr="00BB253D">
        <w:rPr>
          <w:rFonts w:ascii="Times New Roman" w:hAnsi="Times New Roman" w:cs="Times New Roman"/>
          <w:color w:val="000000" w:themeColor="text1"/>
        </w:rPr>
        <w:t xml:space="preserve">furnish feminist, </w:t>
      </w:r>
      <w:proofErr w:type="gramStart"/>
      <w:r w:rsidR="006A0AFD" w:rsidRPr="00BB253D">
        <w:rPr>
          <w:rFonts w:ascii="Times New Roman" w:hAnsi="Times New Roman" w:cs="Times New Roman"/>
          <w:color w:val="000000" w:themeColor="text1"/>
        </w:rPr>
        <w:t>queer</w:t>
      </w:r>
      <w:proofErr w:type="gramEnd"/>
      <w:r w:rsidR="006A0AFD" w:rsidRPr="00BB253D">
        <w:rPr>
          <w:rFonts w:ascii="Times New Roman" w:hAnsi="Times New Roman" w:cs="Times New Roman"/>
          <w:color w:val="000000" w:themeColor="text1"/>
        </w:rPr>
        <w:t xml:space="preserve"> and anti</w:t>
      </w:r>
      <w:r w:rsidR="004517E3" w:rsidRPr="00BB253D">
        <w:rPr>
          <w:rFonts w:ascii="Times New Roman" w:hAnsi="Times New Roman" w:cs="Times New Roman"/>
          <w:color w:val="000000" w:themeColor="text1"/>
        </w:rPr>
        <w:t>-</w:t>
      </w:r>
      <w:r w:rsidR="006A0AFD" w:rsidRPr="00BB253D">
        <w:rPr>
          <w:rFonts w:ascii="Times New Roman" w:hAnsi="Times New Roman" w:cs="Times New Roman"/>
          <w:color w:val="000000" w:themeColor="text1"/>
        </w:rPr>
        <w:t>colonial researchers with tools to craft new sites of struggle, solidarities</w:t>
      </w:r>
      <w:r w:rsidR="004517E3" w:rsidRPr="00BB253D">
        <w:rPr>
          <w:rFonts w:ascii="Times New Roman" w:hAnsi="Times New Roman" w:cs="Times New Roman"/>
          <w:color w:val="000000" w:themeColor="text1"/>
        </w:rPr>
        <w:t>,</w:t>
      </w:r>
      <w:r w:rsidR="006A0AFD" w:rsidRPr="00BB253D">
        <w:rPr>
          <w:rFonts w:ascii="Times New Roman" w:hAnsi="Times New Roman" w:cs="Times New Roman"/>
          <w:color w:val="000000" w:themeColor="text1"/>
        </w:rPr>
        <w:t xml:space="preserve"> and co-production that decentre hierarchal and colonial </w:t>
      </w:r>
      <w:r w:rsidR="00076D8E" w:rsidRPr="00BB253D">
        <w:rPr>
          <w:rFonts w:ascii="Times New Roman" w:hAnsi="Times New Roman" w:cs="Times New Roman"/>
          <w:color w:val="000000" w:themeColor="text1"/>
        </w:rPr>
        <w:t xml:space="preserve">ways of knowing. </w:t>
      </w:r>
      <w:r w:rsidR="009D697F" w:rsidRPr="00BB253D">
        <w:rPr>
          <w:rFonts w:ascii="Times New Roman" w:hAnsi="Times New Roman" w:cs="Times New Roman"/>
          <w:color w:val="000000" w:themeColor="text1"/>
        </w:rPr>
        <w:t>We</w:t>
      </w:r>
      <w:r w:rsidR="00076D8E" w:rsidRPr="00BB253D">
        <w:rPr>
          <w:rFonts w:ascii="Times New Roman" w:hAnsi="Times New Roman" w:cs="Times New Roman"/>
          <w:color w:val="000000" w:themeColor="text1"/>
        </w:rPr>
        <w:t xml:space="preserve"> also</w:t>
      </w:r>
      <w:r w:rsidR="009D697F" w:rsidRPr="00BB253D">
        <w:rPr>
          <w:rFonts w:ascii="Times New Roman" w:hAnsi="Times New Roman" w:cs="Times New Roman"/>
          <w:color w:val="000000" w:themeColor="text1"/>
        </w:rPr>
        <w:t>, however,</w:t>
      </w:r>
      <w:r w:rsidR="00076D8E" w:rsidRPr="00BB253D">
        <w:rPr>
          <w:rFonts w:ascii="Times New Roman" w:hAnsi="Times New Roman" w:cs="Times New Roman"/>
          <w:color w:val="000000" w:themeColor="text1"/>
        </w:rPr>
        <w:t xml:space="preserve"> take a critical look at current geographical forays into arts praxis </w:t>
      </w:r>
      <w:r w:rsidR="006B259E" w:rsidRPr="00BB253D">
        <w:rPr>
          <w:rFonts w:ascii="Times New Roman" w:hAnsi="Times New Roman" w:cs="Times New Roman"/>
          <w:color w:val="000000" w:themeColor="text1"/>
        </w:rPr>
        <w:t>current context</w:t>
      </w:r>
      <w:r w:rsidR="009D697F" w:rsidRPr="00BB253D">
        <w:rPr>
          <w:rFonts w:ascii="Times New Roman" w:hAnsi="Times New Roman" w:cs="Times New Roman"/>
          <w:color w:val="000000" w:themeColor="text1"/>
        </w:rPr>
        <w:t>s</w:t>
      </w:r>
      <w:r w:rsidR="00F204CE" w:rsidRPr="00BB253D">
        <w:rPr>
          <w:rFonts w:ascii="Times New Roman" w:hAnsi="Times New Roman" w:cs="Times New Roman"/>
          <w:color w:val="000000" w:themeColor="text1"/>
        </w:rPr>
        <w:t xml:space="preserve"> </w:t>
      </w:r>
      <w:r w:rsidR="00076D8E" w:rsidRPr="00BB253D">
        <w:rPr>
          <w:rFonts w:ascii="Times New Roman" w:hAnsi="Times New Roman" w:cs="Times New Roman"/>
          <w:color w:val="000000" w:themeColor="text1"/>
        </w:rPr>
        <w:t>whe</w:t>
      </w:r>
      <w:r w:rsidR="005970ED" w:rsidRPr="00BB253D">
        <w:rPr>
          <w:rFonts w:ascii="Times New Roman" w:hAnsi="Times New Roman" w:cs="Times New Roman"/>
          <w:color w:val="000000" w:themeColor="text1"/>
        </w:rPr>
        <w:t>re</w:t>
      </w:r>
      <w:r w:rsidR="00076D8E" w:rsidRPr="00BB253D">
        <w:rPr>
          <w:rFonts w:ascii="Times New Roman" w:hAnsi="Times New Roman" w:cs="Times New Roman"/>
          <w:color w:val="000000" w:themeColor="text1"/>
        </w:rPr>
        <w:t xml:space="preserve"> scholars are pressured to produce competitive but community-engaged </w:t>
      </w:r>
      <w:r w:rsidR="00D55548" w:rsidRPr="00BB253D">
        <w:rPr>
          <w:rFonts w:ascii="Times New Roman" w:hAnsi="Times New Roman" w:cs="Times New Roman"/>
          <w:color w:val="000000" w:themeColor="text1"/>
        </w:rPr>
        <w:t xml:space="preserve">and ‘impactful’ </w:t>
      </w:r>
      <w:r w:rsidR="00076D8E" w:rsidRPr="00BB253D">
        <w:rPr>
          <w:rFonts w:ascii="Times New Roman" w:hAnsi="Times New Roman" w:cs="Times New Roman"/>
          <w:color w:val="000000" w:themeColor="text1"/>
        </w:rPr>
        <w:t xml:space="preserve">work. </w:t>
      </w:r>
      <w:r w:rsidR="00C3640D" w:rsidRPr="00BB253D">
        <w:rPr>
          <w:rFonts w:ascii="Times New Roman" w:hAnsi="Times New Roman" w:cs="Times New Roman"/>
          <w:color w:val="000000" w:themeColor="text1"/>
        </w:rPr>
        <w:t>W</w:t>
      </w:r>
      <w:r w:rsidR="00076D8E" w:rsidRPr="00BB253D">
        <w:rPr>
          <w:rFonts w:ascii="Times New Roman" w:hAnsi="Times New Roman" w:cs="Times New Roman"/>
          <w:color w:val="000000" w:themeColor="text1"/>
        </w:rPr>
        <w:t xml:space="preserve">e ask: </w:t>
      </w:r>
      <w:r w:rsidR="00EE2174" w:rsidRPr="00BB253D">
        <w:rPr>
          <w:rFonts w:ascii="Times New Roman" w:hAnsi="Times New Roman" w:cs="Times New Roman"/>
          <w:color w:val="000000" w:themeColor="text1"/>
        </w:rPr>
        <w:t xml:space="preserve">how </w:t>
      </w:r>
      <w:r w:rsidR="00535721" w:rsidRPr="00BB253D">
        <w:rPr>
          <w:rFonts w:ascii="Times New Roman" w:hAnsi="Times New Roman" w:cs="Times New Roman"/>
          <w:color w:val="000000" w:themeColor="text1"/>
        </w:rPr>
        <w:t>do we</w:t>
      </w:r>
      <w:r w:rsidR="00EE2174" w:rsidRPr="00BB253D">
        <w:rPr>
          <w:rFonts w:ascii="Times New Roman" w:hAnsi="Times New Roman" w:cs="Times New Roman"/>
          <w:color w:val="000000" w:themeColor="text1"/>
        </w:rPr>
        <w:t xml:space="preserve"> make sure </w:t>
      </w:r>
      <w:r w:rsidR="00076D8E" w:rsidRPr="00BB253D">
        <w:rPr>
          <w:rFonts w:ascii="Times New Roman" w:hAnsi="Times New Roman" w:cs="Times New Roman"/>
          <w:color w:val="000000" w:themeColor="text1"/>
        </w:rPr>
        <w:t>creative arts practice is</w:t>
      </w:r>
      <w:r w:rsidR="00EE2174" w:rsidRPr="00BB253D">
        <w:rPr>
          <w:rFonts w:ascii="Times New Roman" w:hAnsi="Times New Roman" w:cs="Times New Roman"/>
          <w:color w:val="000000" w:themeColor="text1"/>
        </w:rPr>
        <w:t xml:space="preserve"> not a ‘flash in the pan’ </w:t>
      </w:r>
      <w:r w:rsidR="00076D8E" w:rsidRPr="00BB253D">
        <w:rPr>
          <w:rFonts w:ascii="Times New Roman" w:hAnsi="Times New Roman" w:cs="Times New Roman"/>
          <w:color w:val="000000" w:themeColor="text1"/>
        </w:rPr>
        <w:t xml:space="preserve">trend circulating within academia, </w:t>
      </w:r>
      <w:r w:rsidR="00EE2174" w:rsidRPr="00BB253D">
        <w:rPr>
          <w:rFonts w:ascii="Times New Roman" w:hAnsi="Times New Roman" w:cs="Times New Roman"/>
          <w:color w:val="000000" w:themeColor="text1"/>
        </w:rPr>
        <w:t>a momentary ‘new thing’ that allows academics in search of metric</w:t>
      </w:r>
      <w:r w:rsidR="009D697F" w:rsidRPr="00BB253D">
        <w:rPr>
          <w:rFonts w:ascii="Times New Roman" w:hAnsi="Times New Roman" w:cs="Times New Roman"/>
          <w:color w:val="000000" w:themeColor="text1"/>
        </w:rPr>
        <w:t>-</w:t>
      </w:r>
      <w:r w:rsidR="00EE2174" w:rsidRPr="00BB253D">
        <w:rPr>
          <w:rFonts w:ascii="Times New Roman" w:hAnsi="Times New Roman" w:cs="Times New Roman"/>
          <w:color w:val="000000" w:themeColor="text1"/>
        </w:rPr>
        <w:t>boosts to publish and then move on? Ha</w:t>
      </w:r>
      <w:r w:rsidR="009D697F" w:rsidRPr="00BB253D">
        <w:rPr>
          <w:rFonts w:ascii="Times New Roman" w:hAnsi="Times New Roman" w:cs="Times New Roman"/>
          <w:color w:val="000000" w:themeColor="text1"/>
        </w:rPr>
        <w:t>ve creative scholars</w:t>
      </w:r>
      <w:r w:rsidR="00535721" w:rsidRPr="00BB253D">
        <w:rPr>
          <w:rFonts w:ascii="Times New Roman" w:hAnsi="Times New Roman" w:cs="Times New Roman"/>
          <w:color w:val="000000" w:themeColor="text1"/>
        </w:rPr>
        <w:t>—</w:t>
      </w:r>
      <w:r w:rsidR="009D697F" w:rsidRPr="00BB253D">
        <w:rPr>
          <w:rFonts w:ascii="Times New Roman" w:hAnsi="Times New Roman" w:cs="Times New Roman"/>
          <w:color w:val="000000" w:themeColor="text1"/>
        </w:rPr>
        <w:t>including geographers</w:t>
      </w:r>
      <w:r w:rsidR="00535721" w:rsidRPr="00BB253D">
        <w:rPr>
          <w:rFonts w:ascii="Times New Roman" w:hAnsi="Times New Roman" w:cs="Times New Roman"/>
          <w:color w:val="000000" w:themeColor="text1"/>
        </w:rPr>
        <w:t>—</w:t>
      </w:r>
      <w:r w:rsidR="00EE2174" w:rsidRPr="00BB253D">
        <w:rPr>
          <w:rFonts w:ascii="Times New Roman" w:hAnsi="Times New Roman" w:cs="Times New Roman"/>
          <w:color w:val="000000" w:themeColor="text1"/>
        </w:rPr>
        <w:t>properly account</w:t>
      </w:r>
      <w:r w:rsidR="009D697F" w:rsidRPr="00BB253D">
        <w:rPr>
          <w:rFonts w:ascii="Times New Roman" w:hAnsi="Times New Roman" w:cs="Times New Roman"/>
          <w:color w:val="000000" w:themeColor="text1"/>
        </w:rPr>
        <w:t>ed</w:t>
      </w:r>
      <w:r w:rsidR="00EE2174" w:rsidRPr="00BB253D">
        <w:rPr>
          <w:rFonts w:ascii="Times New Roman" w:hAnsi="Times New Roman" w:cs="Times New Roman"/>
          <w:color w:val="000000" w:themeColor="text1"/>
        </w:rPr>
        <w:t xml:space="preserve"> for how</w:t>
      </w:r>
      <w:r w:rsidR="00014F73" w:rsidRPr="00BB253D">
        <w:rPr>
          <w:rFonts w:ascii="Times New Roman" w:hAnsi="Times New Roman" w:cs="Times New Roman"/>
          <w:color w:val="000000" w:themeColor="text1"/>
        </w:rPr>
        <w:t xml:space="preserve"> to ensure that artists are not ‘sources of extraction’ in a complex relationship that results in an amplification of </w:t>
      </w:r>
      <w:r w:rsidR="00014F73" w:rsidRPr="00BB253D">
        <w:rPr>
          <w:rFonts w:ascii="Times New Roman" w:hAnsi="Times New Roman" w:cs="Times New Roman"/>
          <w:color w:val="000000" w:themeColor="text1"/>
        </w:rPr>
        <w:lastRenderedPageBreak/>
        <w:t xml:space="preserve">academic/ivory tower privilege? How, when geographers are becoming artists themselves, </w:t>
      </w:r>
      <w:r w:rsidR="00535721" w:rsidRPr="00BB253D">
        <w:rPr>
          <w:rFonts w:ascii="Times New Roman" w:hAnsi="Times New Roman" w:cs="Times New Roman"/>
          <w:color w:val="000000" w:themeColor="text1"/>
        </w:rPr>
        <w:t>do we</w:t>
      </w:r>
      <w:r w:rsidR="00014F73" w:rsidRPr="00BB253D">
        <w:rPr>
          <w:rFonts w:ascii="Times New Roman" w:hAnsi="Times New Roman" w:cs="Times New Roman"/>
          <w:color w:val="000000" w:themeColor="text1"/>
        </w:rPr>
        <w:t xml:space="preserve"> measure the worth of this output? </w:t>
      </w:r>
      <w:r w:rsidR="00D55548" w:rsidRPr="00BB253D">
        <w:rPr>
          <w:rFonts w:ascii="Times New Roman" w:hAnsi="Times New Roman" w:cs="Times New Roman"/>
          <w:color w:val="000000" w:themeColor="text1"/>
        </w:rPr>
        <w:t xml:space="preserve">By grappling with these </w:t>
      </w:r>
      <w:r w:rsidR="00C3640D" w:rsidRPr="00BB253D">
        <w:rPr>
          <w:rFonts w:ascii="Times New Roman" w:hAnsi="Times New Roman" w:cs="Times New Roman"/>
          <w:color w:val="000000" w:themeColor="text1"/>
        </w:rPr>
        <w:t>difficult questions</w:t>
      </w:r>
      <w:r w:rsidR="00D55548" w:rsidRPr="00BB253D">
        <w:rPr>
          <w:rFonts w:ascii="Times New Roman" w:hAnsi="Times New Roman" w:cs="Times New Roman"/>
          <w:color w:val="000000" w:themeColor="text1"/>
        </w:rPr>
        <w:t>, we seek to work in and against</w:t>
      </w:r>
      <w:r w:rsidR="00C3640D" w:rsidRPr="00BB253D">
        <w:rPr>
          <w:rFonts w:ascii="Times New Roman" w:hAnsi="Times New Roman" w:cs="Times New Roman"/>
          <w:color w:val="000000" w:themeColor="text1"/>
        </w:rPr>
        <w:t>,</w:t>
      </w:r>
      <w:r w:rsidR="00D55548" w:rsidRPr="00BB253D">
        <w:rPr>
          <w:rFonts w:ascii="Times New Roman" w:hAnsi="Times New Roman" w:cs="Times New Roman"/>
          <w:color w:val="000000" w:themeColor="text1"/>
        </w:rPr>
        <w:t xml:space="preserve"> a</w:t>
      </w:r>
      <w:r w:rsidR="00C3640D" w:rsidRPr="00BB253D">
        <w:rPr>
          <w:rFonts w:ascii="Times New Roman" w:hAnsi="Times New Roman" w:cs="Times New Roman"/>
          <w:color w:val="000000" w:themeColor="text1"/>
        </w:rPr>
        <w:t>s well as</w:t>
      </w:r>
      <w:r w:rsidR="00D55548" w:rsidRPr="00BB253D">
        <w:rPr>
          <w:rFonts w:ascii="Times New Roman" w:hAnsi="Times New Roman" w:cs="Times New Roman"/>
          <w:color w:val="000000" w:themeColor="text1"/>
        </w:rPr>
        <w:t xml:space="preserve"> </w:t>
      </w:r>
      <w:r w:rsidR="008C07B7" w:rsidRPr="00BB253D">
        <w:rPr>
          <w:rFonts w:ascii="Times New Roman" w:hAnsi="Times New Roman" w:cs="Times New Roman"/>
          <w:color w:val="000000" w:themeColor="text1"/>
        </w:rPr>
        <w:t xml:space="preserve">to </w:t>
      </w:r>
      <w:r w:rsidR="00D55548" w:rsidRPr="00BB253D">
        <w:rPr>
          <w:rFonts w:ascii="Times New Roman" w:hAnsi="Times New Roman" w:cs="Times New Roman"/>
          <w:color w:val="000000" w:themeColor="text1"/>
        </w:rPr>
        <w:t>refuse</w:t>
      </w:r>
      <w:r w:rsidR="008C07B7" w:rsidRPr="00BB253D">
        <w:rPr>
          <w:rFonts w:ascii="Times New Roman" w:hAnsi="Times New Roman" w:cs="Times New Roman"/>
          <w:color w:val="000000" w:themeColor="text1"/>
        </w:rPr>
        <w:t>,</w:t>
      </w:r>
      <w:r w:rsidR="00D55548" w:rsidRPr="00BB253D">
        <w:rPr>
          <w:rFonts w:ascii="Times New Roman" w:hAnsi="Times New Roman" w:cs="Times New Roman"/>
          <w:color w:val="000000" w:themeColor="text1"/>
        </w:rPr>
        <w:t xml:space="preserve"> </w:t>
      </w:r>
      <w:proofErr w:type="gramStart"/>
      <w:r w:rsidR="00C3640D" w:rsidRPr="00BB253D">
        <w:rPr>
          <w:rFonts w:ascii="Times New Roman" w:hAnsi="Times New Roman" w:cs="Times New Roman"/>
          <w:color w:val="000000" w:themeColor="text1"/>
        </w:rPr>
        <w:t>extractive</w:t>
      </w:r>
      <w:proofErr w:type="gramEnd"/>
      <w:r w:rsidR="00C3640D" w:rsidRPr="00BB253D">
        <w:rPr>
          <w:rFonts w:ascii="Times New Roman" w:hAnsi="Times New Roman" w:cs="Times New Roman"/>
          <w:color w:val="000000" w:themeColor="text1"/>
        </w:rPr>
        <w:t xml:space="preserve"> and co</w:t>
      </w:r>
      <w:r w:rsidR="00F204CE" w:rsidRPr="00BB253D">
        <w:rPr>
          <w:rFonts w:ascii="Times New Roman" w:hAnsi="Times New Roman" w:cs="Times New Roman"/>
          <w:color w:val="000000" w:themeColor="text1"/>
        </w:rPr>
        <w:t>rporate settler university culture.</w:t>
      </w:r>
      <w:r w:rsidR="0000641E" w:rsidRPr="00BB253D">
        <w:rPr>
          <w:rFonts w:ascii="Times New Roman" w:hAnsi="Times New Roman" w:cs="Times New Roman"/>
          <w:color w:val="000000" w:themeColor="text1"/>
        </w:rPr>
        <w:t xml:space="preserve"> </w:t>
      </w:r>
      <w:r w:rsidR="00D55548" w:rsidRPr="00BB253D">
        <w:rPr>
          <w:rFonts w:ascii="Times New Roman" w:hAnsi="Times New Roman" w:cs="Times New Roman"/>
          <w:color w:val="000000" w:themeColor="text1"/>
        </w:rPr>
        <w:t>Such creative reworkings</w:t>
      </w:r>
      <w:r w:rsidR="005970ED" w:rsidRPr="00BB253D">
        <w:rPr>
          <w:rFonts w:ascii="Times New Roman" w:hAnsi="Times New Roman" w:cs="Times New Roman"/>
          <w:color w:val="000000" w:themeColor="text1"/>
        </w:rPr>
        <w:t>, we contend,</w:t>
      </w:r>
      <w:r w:rsidR="00D55548" w:rsidRPr="00BB253D">
        <w:rPr>
          <w:rFonts w:ascii="Times New Roman" w:hAnsi="Times New Roman" w:cs="Times New Roman"/>
          <w:color w:val="000000" w:themeColor="text1"/>
        </w:rPr>
        <w:t xml:space="preserve"> present possibilities for challenging historical and ongoing geometries of power and reorganising them to imagine and build new worlds.</w:t>
      </w:r>
      <w:r w:rsidR="00411A0C" w:rsidRPr="00BB253D">
        <w:rPr>
          <w:rFonts w:ascii="Times New Roman" w:hAnsi="Times New Roman" w:cs="Times New Roman"/>
          <w:color w:val="000000" w:themeColor="text1"/>
        </w:rPr>
        <w:t xml:space="preserve"> Following</w:t>
      </w:r>
      <w:r w:rsidR="00510B36" w:rsidRPr="00BB253D">
        <w:rPr>
          <w:rFonts w:ascii="Times New Roman" w:hAnsi="Times New Roman" w:cs="Times New Roman"/>
          <w:color w:val="000000" w:themeColor="text1"/>
        </w:rPr>
        <w:t xml:space="preserve"> Ahmed</w:t>
      </w:r>
      <w:r w:rsidR="008C07B7" w:rsidRPr="00BB253D">
        <w:rPr>
          <w:rFonts w:ascii="Times New Roman" w:hAnsi="Times New Roman" w:cs="Times New Roman"/>
          <w:color w:val="000000" w:themeColor="text1"/>
        </w:rPr>
        <w:t>, we</w:t>
      </w:r>
      <w:r w:rsidR="00411A0C" w:rsidRPr="00BB253D">
        <w:rPr>
          <w:rFonts w:ascii="Times New Roman" w:hAnsi="Times New Roman" w:cs="Times New Roman"/>
          <w:color w:val="000000" w:themeColor="text1"/>
        </w:rPr>
        <w:t xml:space="preserve"> contend</w:t>
      </w:r>
      <w:r w:rsidR="00510B36" w:rsidRPr="00BB253D">
        <w:rPr>
          <w:rFonts w:ascii="Times New Roman" w:hAnsi="Times New Roman" w:cs="Times New Roman"/>
          <w:color w:val="000000" w:themeColor="text1"/>
        </w:rPr>
        <w:t xml:space="preserve"> </w:t>
      </w:r>
      <w:r w:rsidR="00411A0C" w:rsidRPr="00BB253D">
        <w:rPr>
          <w:rFonts w:ascii="Times New Roman" w:hAnsi="Times New Roman" w:cs="Times New Roman"/>
          <w:color w:val="000000" w:themeColor="text1"/>
        </w:rPr>
        <w:t>“we generate knowledge from working out the mechanisms of inclusion and exclusion, including within the academy” (</w:t>
      </w:r>
      <w:proofErr w:type="spellStart"/>
      <w:r w:rsidR="00411A0C" w:rsidRPr="00BB253D">
        <w:rPr>
          <w:rFonts w:ascii="Times New Roman" w:hAnsi="Times New Roman" w:cs="Times New Roman"/>
          <w:color w:val="000000" w:themeColor="text1"/>
        </w:rPr>
        <w:t>Mehra</w:t>
      </w:r>
      <w:proofErr w:type="spellEnd"/>
      <w:r w:rsidR="00411A0C" w:rsidRPr="00BB253D">
        <w:rPr>
          <w:rFonts w:ascii="Times New Roman" w:hAnsi="Times New Roman" w:cs="Times New Roman"/>
          <w:color w:val="000000" w:themeColor="text1"/>
        </w:rPr>
        <w:t>, 2017).</w:t>
      </w:r>
    </w:p>
    <w:p w14:paraId="16E6F7BA" w14:textId="77777777" w:rsidR="00D742EA" w:rsidRPr="00BB253D" w:rsidRDefault="00D742EA" w:rsidP="0064440A">
      <w:pPr>
        <w:spacing w:line="480" w:lineRule="auto"/>
        <w:outlineLvl w:val="0"/>
        <w:rPr>
          <w:rFonts w:ascii="Times New Roman" w:hAnsi="Times New Roman" w:cs="Times New Roman"/>
          <w:b/>
          <w:color w:val="000000" w:themeColor="text1"/>
          <w:u w:val="single"/>
        </w:rPr>
      </w:pPr>
    </w:p>
    <w:p w14:paraId="0066E642" w14:textId="679D3107" w:rsidR="00FC4620" w:rsidRPr="00BB253D" w:rsidRDefault="008C07B7" w:rsidP="0064440A">
      <w:pPr>
        <w:spacing w:line="480" w:lineRule="auto"/>
        <w:outlineLvl w:val="0"/>
        <w:rPr>
          <w:rFonts w:ascii="Times New Roman" w:hAnsi="Times New Roman" w:cs="Times New Roman"/>
          <w:b/>
          <w:color w:val="000000" w:themeColor="text1"/>
          <w:u w:val="single"/>
        </w:rPr>
      </w:pPr>
      <w:r w:rsidRPr="00BB253D">
        <w:rPr>
          <w:rFonts w:ascii="Times New Roman" w:hAnsi="Times New Roman" w:cs="Times New Roman"/>
          <w:b/>
          <w:color w:val="000000" w:themeColor="text1"/>
          <w:u w:val="single"/>
        </w:rPr>
        <w:t>Creativity, Creativity: What’s Being Said, Done, and Enacted</w:t>
      </w:r>
    </w:p>
    <w:p w14:paraId="333DBA98" w14:textId="35BA5730" w:rsidR="007D0512" w:rsidRPr="00BB253D" w:rsidRDefault="00DD603B"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Creative, arts-based methods and methodolog</w:t>
      </w:r>
      <w:r w:rsidR="006E365E" w:rsidRPr="00BB253D">
        <w:rPr>
          <w:rFonts w:ascii="Times New Roman" w:hAnsi="Times New Roman" w:cs="Times New Roman"/>
          <w:color w:val="000000" w:themeColor="text1"/>
        </w:rPr>
        <w:t xml:space="preserve">ies are, of recent, becoming increasingly popular </w:t>
      </w:r>
      <w:r w:rsidRPr="00BB253D">
        <w:rPr>
          <w:rFonts w:ascii="Times New Roman" w:hAnsi="Times New Roman" w:cs="Times New Roman"/>
          <w:color w:val="000000" w:themeColor="text1"/>
        </w:rPr>
        <w:t>in human geography</w:t>
      </w:r>
      <w:r w:rsidR="00986D67" w:rsidRPr="00BB253D">
        <w:rPr>
          <w:rFonts w:ascii="Times New Roman" w:hAnsi="Times New Roman" w:cs="Times New Roman"/>
          <w:color w:val="000000" w:themeColor="text1"/>
        </w:rPr>
        <w:t xml:space="preserve"> (</w:t>
      </w:r>
      <w:proofErr w:type="spellStart"/>
      <w:r w:rsidR="00942786" w:rsidRPr="00BB253D">
        <w:rPr>
          <w:rFonts w:ascii="Times New Roman" w:hAnsi="Times New Roman" w:cs="Times New Roman"/>
          <w:color w:val="000000" w:themeColor="text1"/>
        </w:rPr>
        <w:t>Crang</w:t>
      </w:r>
      <w:proofErr w:type="spellEnd"/>
      <w:r w:rsidR="00942786" w:rsidRPr="00BB253D">
        <w:rPr>
          <w:rFonts w:ascii="Times New Roman" w:hAnsi="Times New Roman" w:cs="Times New Roman"/>
          <w:color w:val="000000" w:themeColor="text1"/>
        </w:rPr>
        <w:t xml:space="preserve">, 2004; </w:t>
      </w:r>
      <w:r w:rsidR="00986D67" w:rsidRPr="00BB253D">
        <w:rPr>
          <w:rFonts w:ascii="Times New Roman" w:hAnsi="Times New Roman" w:cs="Times New Roman"/>
          <w:color w:val="000000" w:themeColor="text1"/>
        </w:rPr>
        <w:t>Hawkins, 2011, 2012, 2014, 2015; Madge, 2014; Marston and de Leeuw, 2013)</w:t>
      </w:r>
      <w:r w:rsidRPr="00BB253D">
        <w:rPr>
          <w:rFonts w:ascii="Times New Roman" w:hAnsi="Times New Roman" w:cs="Times New Roman"/>
          <w:color w:val="000000" w:themeColor="text1"/>
        </w:rPr>
        <w:t xml:space="preserve">. </w:t>
      </w:r>
      <w:r w:rsidR="00014F73" w:rsidRPr="00BB253D">
        <w:rPr>
          <w:rFonts w:ascii="Times New Roman" w:hAnsi="Times New Roman" w:cs="Times New Roman"/>
          <w:color w:val="000000" w:themeColor="text1"/>
        </w:rPr>
        <w:t xml:space="preserve">While still studying </w:t>
      </w:r>
      <w:r w:rsidR="00B0145D" w:rsidRPr="00BB253D">
        <w:rPr>
          <w:rFonts w:ascii="Times New Roman" w:hAnsi="Times New Roman" w:cs="Times New Roman"/>
          <w:color w:val="000000" w:themeColor="text1"/>
        </w:rPr>
        <w:t xml:space="preserve">the creativity of others, </w:t>
      </w:r>
      <w:r w:rsidR="00460F97" w:rsidRPr="00BB253D">
        <w:rPr>
          <w:rFonts w:ascii="Times New Roman" w:hAnsi="Times New Roman" w:cs="Times New Roman"/>
          <w:color w:val="000000" w:themeColor="text1"/>
        </w:rPr>
        <w:t xml:space="preserve">geographers have recently </w:t>
      </w:r>
      <w:r w:rsidR="00B0145D" w:rsidRPr="00BB253D">
        <w:rPr>
          <w:rFonts w:ascii="Times New Roman" w:hAnsi="Times New Roman" w:cs="Times New Roman"/>
          <w:color w:val="000000" w:themeColor="text1"/>
        </w:rPr>
        <w:t>enga</w:t>
      </w:r>
      <w:r w:rsidR="00D60B99" w:rsidRPr="00BB253D">
        <w:rPr>
          <w:rFonts w:ascii="Times New Roman" w:hAnsi="Times New Roman" w:cs="Times New Roman"/>
          <w:color w:val="000000" w:themeColor="text1"/>
        </w:rPr>
        <w:t>ged in methodologies including painting, photography, bio-art, performance, theatre</w:t>
      </w:r>
      <w:r w:rsidR="00D742EA" w:rsidRPr="00BB253D">
        <w:rPr>
          <w:rFonts w:ascii="Times New Roman" w:hAnsi="Times New Roman" w:cs="Times New Roman"/>
          <w:color w:val="000000" w:themeColor="text1"/>
        </w:rPr>
        <w:t>,</w:t>
      </w:r>
      <w:r w:rsidR="00D60B99" w:rsidRPr="00BB253D">
        <w:rPr>
          <w:rFonts w:ascii="Times New Roman" w:hAnsi="Times New Roman" w:cs="Times New Roman"/>
          <w:color w:val="000000" w:themeColor="text1"/>
        </w:rPr>
        <w:t xml:space="preserve"> and slam poetry</w:t>
      </w:r>
      <w:r w:rsidR="00460F97" w:rsidRPr="00BB253D">
        <w:rPr>
          <w:rFonts w:ascii="Times New Roman" w:hAnsi="Times New Roman" w:cs="Times New Roman"/>
          <w:color w:val="000000" w:themeColor="text1"/>
        </w:rPr>
        <w:t xml:space="preserve"> as ways </w:t>
      </w:r>
      <w:r w:rsidR="00B0145D" w:rsidRPr="00BB253D">
        <w:rPr>
          <w:rFonts w:ascii="Times New Roman" w:hAnsi="Times New Roman" w:cs="Times New Roman"/>
          <w:color w:val="000000" w:themeColor="text1"/>
        </w:rPr>
        <w:t>to explore geographic thought</w:t>
      </w:r>
      <w:r w:rsidR="00EB2534" w:rsidRPr="00BB253D">
        <w:rPr>
          <w:rFonts w:ascii="Times New Roman" w:hAnsi="Times New Roman" w:cs="Times New Roman"/>
          <w:color w:val="000000" w:themeColor="text1"/>
        </w:rPr>
        <w:t xml:space="preserve"> (</w:t>
      </w:r>
      <w:r w:rsidR="008C07B7" w:rsidRPr="00BB253D">
        <w:rPr>
          <w:rFonts w:ascii="Times New Roman" w:hAnsi="Times New Roman" w:cs="Times New Roman"/>
          <w:color w:val="000000" w:themeColor="text1"/>
        </w:rPr>
        <w:t>de Leeuw</w:t>
      </w:r>
      <w:r w:rsidR="00016AD1" w:rsidRPr="00BB253D">
        <w:rPr>
          <w:rFonts w:ascii="Times New Roman" w:hAnsi="Times New Roman" w:cs="Times New Roman"/>
          <w:color w:val="000000" w:themeColor="text1"/>
        </w:rPr>
        <w:t xml:space="preserve"> and Hawkins, 2017; </w:t>
      </w:r>
      <w:r w:rsidR="008C07B7" w:rsidRPr="00BB253D">
        <w:rPr>
          <w:rFonts w:ascii="Times New Roman" w:hAnsi="Times New Roman" w:cs="Times New Roman"/>
          <w:color w:val="000000" w:themeColor="text1"/>
        </w:rPr>
        <w:t>de Leeuw</w:t>
      </w:r>
      <w:r w:rsidR="00884FCA" w:rsidRPr="00BB253D">
        <w:rPr>
          <w:rFonts w:ascii="Times New Roman" w:hAnsi="Times New Roman" w:cs="Times New Roman"/>
          <w:color w:val="000000" w:themeColor="text1"/>
        </w:rPr>
        <w:t>, 2017</w:t>
      </w:r>
      <w:r w:rsidR="00C42485" w:rsidRPr="00BB253D">
        <w:rPr>
          <w:rFonts w:ascii="Times New Roman" w:hAnsi="Times New Roman" w:cs="Times New Roman"/>
          <w:color w:val="000000" w:themeColor="text1"/>
        </w:rPr>
        <w:t>a</w:t>
      </w:r>
      <w:r w:rsidR="00EB2534" w:rsidRPr="00BB253D">
        <w:rPr>
          <w:rFonts w:ascii="Times New Roman" w:hAnsi="Times New Roman" w:cs="Times New Roman"/>
          <w:color w:val="000000" w:themeColor="text1"/>
        </w:rPr>
        <w:t>)</w:t>
      </w:r>
      <w:r w:rsidR="00B0145D" w:rsidRPr="00BB253D">
        <w:rPr>
          <w:rFonts w:ascii="Times New Roman" w:hAnsi="Times New Roman" w:cs="Times New Roman"/>
          <w:color w:val="000000" w:themeColor="text1"/>
        </w:rPr>
        <w:t xml:space="preserve">. </w:t>
      </w:r>
      <w:r w:rsidR="004D15BE" w:rsidRPr="00BB253D">
        <w:rPr>
          <w:rFonts w:ascii="Times New Roman" w:hAnsi="Times New Roman" w:cs="Times New Roman"/>
          <w:color w:val="000000" w:themeColor="text1"/>
        </w:rPr>
        <w:t>Such a</w:t>
      </w:r>
      <w:r w:rsidR="00D60B99" w:rsidRPr="00BB253D">
        <w:rPr>
          <w:rFonts w:ascii="Times New Roman" w:hAnsi="Times New Roman" w:cs="Times New Roman"/>
          <w:color w:val="000000" w:themeColor="text1"/>
        </w:rPr>
        <w:t xml:space="preserve">esthetic practices </w:t>
      </w:r>
      <w:r w:rsidR="00460F97" w:rsidRPr="00BB253D">
        <w:rPr>
          <w:rFonts w:ascii="Times New Roman" w:hAnsi="Times New Roman" w:cs="Times New Roman"/>
          <w:color w:val="000000" w:themeColor="text1"/>
        </w:rPr>
        <w:t xml:space="preserve">furnish geographers with innovative and relational conceptual and methodological approaches to </w:t>
      </w:r>
      <w:r w:rsidR="00B0145D" w:rsidRPr="00BB253D">
        <w:rPr>
          <w:rFonts w:ascii="Times New Roman" w:hAnsi="Times New Roman" w:cs="Times New Roman"/>
          <w:color w:val="000000" w:themeColor="text1"/>
        </w:rPr>
        <w:t xml:space="preserve">explore how we make and remake spaces, </w:t>
      </w:r>
      <w:proofErr w:type="gramStart"/>
      <w:r w:rsidR="00B0145D" w:rsidRPr="00BB253D">
        <w:rPr>
          <w:rFonts w:ascii="Times New Roman" w:hAnsi="Times New Roman" w:cs="Times New Roman"/>
          <w:color w:val="000000" w:themeColor="text1"/>
        </w:rPr>
        <w:t>places</w:t>
      </w:r>
      <w:proofErr w:type="gramEnd"/>
      <w:r w:rsidR="00B0145D" w:rsidRPr="00BB253D">
        <w:rPr>
          <w:rFonts w:ascii="Times New Roman" w:hAnsi="Times New Roman" w:cs="Times New Roman"/>
          <w:color w:val="000000" w:themeColor="text1"/>
        </w:rPr>
        <w:t xml:space="preserve"> and human relationships</w:t>
      </w:r>
      <w:r w:rsidR="00884FCA" w:rsidRPr="00BB253D">
        <w:rPr>
          <w:rFonts w:ascii="Times New Roman" w:hAnsi="Times New Roman" w:cs="Times New Roman"/>
          <w:color w:val="000000" w:themeColor="text1"/>
        </w:rPr>
        <w:t xml:space="preserve"> (Hawkins, 2015)</w:t>
      </w:r>
      <w:r w:rsidR="00B0145D"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w:t>
      </w:r>
      <w:r w:rsidR="00D60B99" w:rsidRPr="00BB253D">
        <w:rPr>
          <w:rFonts w:ascii="Times New Roman" w:hAnsi="Times New Roman" w:cs="Times New Roman"/>
          <w:color w:val="000000" w:themeColor="text1"/>
        </w:rPr>
        <w:t xml:space="preserve"> Arts-based methodologies also </w:t>
      </w:r>
      <w:proofErr w:type="gramStart"/>
      <w:r w:rsidR="00D60B99" w:rsidRPr="00BB253D">
        <w:rPr>
          <w:rFonts w:ascii="Times New Roman" w:hAnsi="Times New Roman" w:cs="Times New Roman"/>
          <w:color w:val="000000" w:themeColor="text1"/>
        </w:rPr>
        <w:t>open up</w:t>
      </w:r>
      <w:proofErr w:type="gramEnd"/>
      <w:r w:rsidR="00D60B99" w:rsidRPr="00BB253D">
        <w:rPr>
          <w:rFonts w:ascii="Times New Roman" w:hAnsi="Times New Roman" w:cs="Times New Roman"/>
          <w:color w:val="000000" w:themeColor="text1"/>
        </w:rPr>
        <w:t xml:space="preserve"> </w:t>
      </w:r>
      <w:r w:rsidRPr="00BB253D">
        <w:rPr>
          <w:rFonts w:ascii="Times New Roman" w:hAnsi="Times New Roman" w:cs="Times New Roman"/>
          <w:color w:val="000000" w:themeColor="text1"/>
        </w:rPr>
        <w:t>o</w:t>
      </w:r>
      <w:r w:rsidR="00D60B99" w:rsidRPr="00BB253D">
        <w:rPr>
          <w:rFonts w:ascii="Times New Roman" w:hAnsi="Times New Roman" w:cs="Times New Roman"/>
          <w:color w:val="000000" w:themeColor="text1"/>
        </w:rPr>
        <w:t>pportunities</w:t>
      </w:r>
      <w:r w:rsidRPr="00BB253D">
        <w:rPr>
          <w:rFonts w:ascii="Times New Roman" w:hAnsi="Times New Roman" w:cs="Times New Roman"/>
          <w:color w:val="000000" w:themeColor="text1"/>
        </w:rPr>
        <w:t xml:space="preserve"> for critical and reflexive attention to the </w:t>
      </w:r>
      <w:r w:rsidR="004D15BE" w:rsidRPr="00BB253D">
        <w:rPr>
          <w:rFonts w:ascii="Times New Roman" w:hAnsi="Times New Roman" w:cs="Times New Roman"/>
          <w:color w:val="000000" w:themeColor="text1"/>
        </w:rPr>
        <w:t>presence</w:t>
      </w:r>
      <w:r w:rsidRPr="00BB253D">
        <w:rPr>
          <w:rFonts w:ascii="Times New Roman" w:hAnsi="Times New Roman" w:cs="Times New Roman"/>
          <w:color w:val="000000" w:themeColor="text1"/>
        </w:rPr>
        <w:t xml:space="preserve"> or absence of certain voices, practices, or ways of engaging in thought</w:t>
      </w:r>
      <w:r w:rsidR="00A6129E"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making</w:t>
      </w:r>
      <w:r w:rsidR="005F25A9" w:rsidRPr="00BB253D">
        <w:rPr>
          <w:rFonts w:ascii="Times New Roman" w:hAnsi="Times New Roman" w:cs="Times New Roman"/>
          <w:color w:val="000000" w:themeColor="text1"/>
        </w:rPr>
        <w:t xml:space="preserve"> </w:t>
      </w:r>
      <w:r w:rsidRPr="00BB253D">
        <w:rPr>
          <w:rFonts w:ascii="Times New Roman" w:hAnsi="Times New Roman" w:cs="Times New Roman"/>
          <w:color w:val="000000" w:themeColor="text1"/>
        </w:rPr>
        <w:t>in the discipline of geography</w:t>
      </w:r>
      <w:r w:rsidR="005F25A9" w:rsidRPr="00BB253D">
        <w:rPr>
          <w:rFonts w:ascii="Times New Roman" w:hAnsi="Times New Roman" w:cs="Times New Roman"/>
          <w:color w:val="000000" w:themeColor="text1"/>
        </w:rPr>
        <w:t xml:space="preserve"> (Nagar, </w:t>
      </w:r>
      <w:r w:rsidR="00884FCA" w:rsidRPr="00BB253D">
        <w:rPr>
          <w:rFonts w:ascii="Times New Roman" w:hAnsi="Times New Roman" w:cs="Times New Roman"/>
          <w:color w:val="000000" w:themeColor="text1"/>
        </w:rPr>
        <w:t xml:space="preserve">2011; </w:t>
      </w:r>
      <w:proofErr w:type="spellStart"/>
      <w:r w:rsidR="005F25A9" w:rsidRPr="00BB253D">
        <w:rPr>
          <w:rFonts w:ascii="Times New Roman" w:hAnsi="Times New Roman" w:cs="Times New Roman"/>
          <w:color w:val="000000" w:themeColor="text1"/>
        </w:rPr>
        <w:t>Noxolo</w:t>
      </w:r>
      <w:proofErr w:type="spellEnd"/>
      <w:r w:rsidR="00884FCA" w:rsidRPr="00BB253D">
        <w:rPr>
          <w:rFonts w:ascii="Times New Roman" w:hAnsi="Times New Roman" w:cs="Times New Roman"/>
          <w:color w:val="000000" w:themeColor="text1"/>
        </w:rPr>
        <w:t>, 2016</w:t>
      </w:r>
      <w:r w:rsidR="005F25A9" w:rsidRPr="00BB253D">
        <w:rPr>
          <w:rFonts w:ascii="Times New Roman" w:hAnsi="Times New Roman" w:cs="Times New Roman"/>
          <w:color w:val="000000" w:themeColor="text1"/>
        </w:rPr>
        <w:t>)</w:t>
      </w:r>
      <w:r w:rsidR="000B6FB8" w:rsidRPr="00BB253D">
        <w:rPr>
          <w:rFonts w:ascii="Times New Roman" w:hAnsi="Times New Roman" w:cs="Times New Roman"/>
          <w:color w:val="000000" w:themeColor="text1"/>
        </w:rPr>
        <w:t xml:space="preserve">. </w:t>
      </w:r>
    </w:p>
    <w:p w14:paraId="3C6EB88C" w14:textId="2C2E1736" w:rsidR="007D051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8C07B7" w:rsidRPr="00BB253D">
        <w:rPr>
          <w:rFonts w:ascii="Times New Roman" w:hAnsi="Times New Roman" w:cs="Times New Roman"/>
          <w:color w:val="000000" w:themeColor="text1"/>
        </w:rPr>
        <w:t>Creative</w:t>
      </w:r>
      <w:r w:rsidR="00317AC4" w:rsidRPr="00BB253D">
        <w:rPr>
          <w:rFonts w:ascii="Times New Roman" w:hAnsi="Times New Roman" w:cs="Times New Roman"/>
          <w:color w:val="000000" w:themeColor="text1"/>
        </w:rPr>
        <w:t xml:space="preserve"> </w:t>
      </w:r>
      <w:r w:rsidR="000B6FB8" w:rsidRPr="00BB253D">
        <w:rPr>
          <w:rFonts w:ascii="Times New Roman" w:hAnsi="Times New Roman" w:cs="Times New Roman"/>
          <w:color w:val="000000" w:themeColor="text1"/>
        </w:rPr>
        <w:t>in</w:t>
      </w:r>
      <w:r w:rsidR="007D0512" w:rsidRPr="00BB253D">
        <w:rPr>
          <w:rFonts w:ascii="Times New Roman" w:hAnsi="Times New Roman" w:cs="Times New Roman"/>
          <w:color w:val="000000" w:themeColor="text1"/>
        </w:rPr>
        <w:t>quiries</w:t>
      </w:r>
      <w:r w:rsidR="008C07B7" w:rsidRPr="00BB253D">
        <w:rPr>
          <w:rFonts w:ascii="Times New Roman" w:hAnsi="Times New Roman" w:cs="Times New Roman"/>
          <w:color w:val="000000" w:themeColor="text1"/>
        </w:rPr>
        <w:t xml:space="preserve"> also</w:t>
      </w:r>
      <w:r w:rsidR="007D0512" w:rsidRPr="00BB253D">
        <w:rPr>
          <w:rFonts w:ascii="Times New Roman" w:hAnsi="Times New Roman" w:cs="Times New Roman"/>
          <w:color w:val="000000" w:themeColor="text1"/>
        </w:rPr>
        <w:t xml:space="preserve"> foster </w:t>
      </w:r>
      <w:r w:rsidR="00A513B7" w:rsidRPr="00BB253D">
        <w:rPr>
          <w:rFonts w:ascii="Times New Roman" w:hAnsi="Times New Roman" w:cs="Times New Roman"/>
          <w:color w:val="000000" w:themeColor="text1"/>
        </w:rPr>
        <w:t xml:space="preserve">emancipatory </w:t>
      </w:r>
      <w:r w:rsidR="00291745" w:rsidRPr="00BB253D">
        <w:rPr>
          <w:rFonts w:ascii="Times New Roman" w:hAnsi="Times New Roman" w:cs="Times New Roman"/>
          <w:color w:val="000000" w:themeColor="text1"/>
        </w:rPr>
        <w:t xml:space="preserve">action </w:t>
      </w:r>
      <w:r w:rsidR="00A513B7" w:rsidRPr="00BB253D">
        <w:rPr>
          <w:rFonts w:ascii="Times New Roman" w:hAnsi="Times New Roman" w:cs="Times New Roman"/>
          <w:color w:val="000000" w:themeColor="text1"/>
        </w:rPr>
        <w:t>research methods that address the lived and learned experience of under-served and under-represented communities</w:t>
      </w:r>
      <w:r w:rsidR="007D0512" w:rsidRPr="00BB253D">
        <w:rPr>
          <w:rFonts w:ascii="Times New Roman" w:hAnsi="Times New Roman" w:cs="Times New Roman"/>
          <w:color w:val="000000" w:themeColor="text1"/>
        </w:rPr>
        <w:t>.</w:t>
      </w:r>
      <w:r w:rsidR="007B270C" w:rsidRPr="00BB253D">
        <w:rPr>
          <w:rFonts w:ascii="Times New Roman" w:hAnsi="Times New Roman" w:cs="Times New Roman"/>
          <w:color w:val="000000" w:themeColor="text1"/>
        </w:rPr>
        <w:t xml:space="preserve"> </w:t>
      </w:r>
      <w:r w:rsidR="00E50C01" w:rsidRPr="00BB253D">
        <w:rPr>
          <w:rFonts w:ascii="Times New Roman" w:hAnsi="Times New Roman" w:cs="Times New Roman"/>
          <w:color w:val="000000" w:themeColor="text1"/>
        </w:rPr>
        <w:t>Critical feminist, queer and anti-colonial scholars have engaged in</w:t>
      </w:r>
      <w:r w:rsidR="007D0512" w:rsidRPr="00BB253D">
        <w:rPr>
          <w:rFonts w:ascii="Times New Roman" w:hAnsi="Times New Roman" w:cs="Times New Roman"/>
          <w:color w:val="000000" w:themeColor="text1"/>
        </w:rPr>
        <w:t xml:space="preserve"> performance</w:t>
      </w:r>
      <w:r w:rsidR="00141BC8" w:rsidRPr="00BB253D">
        <w:rPr>
          <w:rFonts w:ascii="Times New Roman" w:hAnsi="Times New Roman" w:cs="Times New Roman"/>
          <w:color w:val="000000" w:themeColor="text1"/>
        </w:rPr>
        <w:t xml:space="preserve"> art, </w:t>
      </w:r>
      <w:r w:rsidR="000E0246" w:rsidRPr="00BB253D">
        <w:rPr>
          <w:rFonts w:ascii="Times New Roman" w:hAnsi="Times New Roman" w:cs="Times New Roman"/>
          <w:color w:val="000000" w:themeColor="text1"/>
        </w:rPr>
        <w:t>dance</w:t>
      </w:r>
      <w:r w:rsidR="00141BC8" w:rsidRPr="00BB253D">
        <w:rPr>
          <w:rFonts w:ascii="Times New Roman" w:hAnsi="Times New Roman" w:cs="Times New Roman"/>
          <w:color w:val="000000" w:themeColor="text1"/>
        </w:rPr>
        <w:t>, spoken word poetry and film projects</w:t>
      </w:r>
      <w:r w:rsidR="000E0246" w:rsidRPr="00BB253D">
        <w:rPr>
          <w:rFonts w:ascii="Times New Roman" w:hAnsi="Times New Roman" w:cs="Times New Roman"/>
          <w:color w:val="000000" w:themeColor="text1"/>
        </w:rPr>
        <w:t xml:space="preserve"> </w:t>
      </w:r>
      <w:r w:rsidR="007D0512" w:rsidRPr="00BB253D">
        <w:rPr>
          <w:rFonts w:ascii="Times New Roman" w:hAnsi="Times New Roman" w:cs="Times New Roman"/>
          <w:color w:val="000000" w:themeColor="text1"/>
        </w:rPr>
        <w:t>to</w:t>
      </w:r>
      <w:r w:rsidR="00141BC8" w:rsidRPr="00BB253D">
        <w:rPr>
          <w:rFonts w:ascii="Times New Roman" w:hAnsi="Times New Roman" w:cs="Times New Roman"/>
          <w:color w:val="000000" w:themeColor="text1"/>
        </w:rPr>
        <w:t xml:space="preserve"> critique</w:t>
      </w:r>
      <w:r w:rsidR="007D0512" w:rsidRPr="00BB253D">
        <w:rPr>
          <w:rFonts w:ascii="Times New Roman" w:hAnsi="Times New Roman" w:cs="Times New Roman"/>
          <w:color w:val="000000" w:themeColor="text1"/>
        </w:rPr>
        <w:t xml:space="preserve"> the race, class and gender dimensions of precarious work</w:t>
      </w:r>
      <w:r w:rsidR="000E0246" w:rsidRPr="00BB253D">
        <w:rPr>
          <w:rFonts w:ascii="Times New Roman" w:hAnsi="Times New Roman" w:cs="Times New Roman"/>
          <w:color w:val="000000" w:themeColor="text1"/>
        </w:rPr>
        <w:t>,</w:t>
      </w:r>
      <w:r w:rsidR="007B270C" w:rsidRPr="00BB253D">
        <w:rPr>
          <w:rFonts w:ascii="Times New Roman" w:hAnsi="Times New Roman" w:cs="Times New Roman"/>
          <w:color w:val="000000" w:themeColor="text1"/>
        </w:rPr>
        <w:t xml:space="preserve"> </w:t>
      </w:r>
      <w:r w:rsidR="007D0512" w:rsidRPr="00BB253D">
        <w:rPr>
          <w:rFonts w:ascii="Times New Roman" w:hAnsi="Times New Roman" w:cs="Times New Roman"/>
          <w:color w:val="000000" w:themeColor="text1"/>
        </w:rPr>
        <w:t xml:space="preserve">the exclusionary politics of </w:t>
      </w:r>
      <w:r w:rsidR="00E50C01" w:rsidRPr="00BB253D">
        <w:rPr>
          <w:rFonts w:ascii="Times New Roman" w:hAnsi="Times New Roman" w:cs="Times New Roman"/>
          <w:color w:val="000000" w:themeColor="text1"/>
        </w:rPr>
        <w:t xml:space="preserve">neoliberal urban </w:t>
      </w:r>
      <w:r w:rsidR="007D0512" w:rsidRPr="00BB253D">
        <w:rPr>
          <w:rFonts w:ascii="Times New Roman" w:hAnsi="Times New Roman" w:cs="Times New Roman"/>
          <w:color w:val="000000" w:themeColor="text1"/>
        </w:rPr>
        <w:t>policie</w:t>
      </w:r>
      <w:r w:rsidR="00141BC8" w:rsidRPr="00BB253D">
        <w:rPr>
          <w:rFonts w:ascii="Times New Roman" w:hAnsi="Times New Roman" w:cs="Times New Roman"/>
          <w:color w:val="000000" w:themeColor="text1"/>
        </w:rPr>
        <w:t>s, the prison-industrial complex</w:t>
      </w:r>
      <w:r w:rsidR="00884FCA" w:rsidRPr="00BB253D">
        <w:rPr>
          <w:rFonts w:ascii="Times New Roman" w:hAnsi="Times New Roman" w:cs="Times New Roman"/>
          <w:color w:val="000000" w:themeColor="text1"/>
        </w:rPr>
        <w:t>,</w:t>
      </w:r>
      <w:r w:rsidR="00141BC8" w:rsidRPr="00BB253D">
        <w:rPr>
          <w:rFonts w:ascii="Times New Roman" w:hAnsi="Times New Roman" w:cs="Times New Roman"/>
          <w:color w:val="000000" w:themeColor="text1"/>
        </w:rPr>
        <w:t xml:space="preserve"> </w:t>
      </w:r>
      <w:r w:rsidR="00141BC8" w:rsidRPr="00BB253D">
        <w:rPr>
          <w:rFonts w:ascii="Times New Roman" w:hAnsi="Times New Roman" w:cs="Times New Roman"/>
          <w:color w:val="000000" w:themeColor="text1"/>
        </w:rPr>
        <w:lastRenderedPageBreak/>
        <w:t xml:space="preserve">and unnatural disasters </w:t>
      </w:r>
      <w:r w:rsidR="00E50C01" w:rsidRPr="00BB253D">
        <w:rPr>
          <w:rFonts w:ascii="Times New Roman" w:hAnsi="Times New Roman" w:cs="Times New Roman"/>
          <w:color w:val="000000" w:themeColor="text1"/>
        </w:rPr>
        <w:t>(</w:t>
      </w:r>
      <w:r w:rsidR="003343CB" w:rsidRPr="00BB253D">
        <w:rPr>
          <w:rFonts w:ascii="Times New Roman" w:hAnsi="Times New Roman" w:cs="Times New Roman"/>
          <w:color w:val="000000" w:themeColor="text1"/>
        </w:rPr>
        <w:t xml:space="preserve">Han, 1998; </w:t>
      </w:r>
      <w:r w:rsidR="008B2EC5" w:rsidRPr="00BB253D">
        <w:rPr>
          <w:rFonts w:ascii="Times New Roman" w:hAnsi="Times New Roman" w:cs="Times New Roman"/>
          <w:color w:val="000000" w:themeColor="text1"/>
        </w:rPr>
        <w:t>Christian, 201</w:t>
      </w:r>
      <w:r w:rsidR="00CE51E3" w:rsidRPr="00BB253D">
        <w:rPr>
          <w:rFonts w:ascii="Times New Roman" w:hAnsi="Times New Roman" w:cs="Times New Roman"/>
          <w:color w:val="000000" w:themeColor="text1"/>
        </w:rPr>
        <w:t>7</w:t>
      </w:r>
      <w:r w:rsidR="008B2EC5" w:rsidRPr="00BB253D">
        <w:rPr>
          <w:rFonts w:ascii="Times New Roman" w:hAnsi="Times New Roman" w:cs="Times New Roman"/>
          <w:color w:val="000000" w:themeColor="text1"/>
        </w:rPr>
        <w:t xml:space="preserve">; </w:t>
      </w:r>
      <w:r w:rsidR="007404FD" w:rsidRPr="00BB253D">
        <w:rPr>
          <w:rFonts w:ascii="Times New Roman" w:hAnsi="Times New Roman" w:cs="Times New Roman"/>
          <w:color w:val="000000" w:themeColor="text1"/>
        </w:rPr>
        <w:t xml:space="preserve">Mclean, 2017; </w:t>
      </w:r>
      <w:r w:rsidR="00141BC8" w:rsidRPr="00BB253D">
        <w:rPr>
          <w:rFonts w:ascii="Times New Roman" w:hAnsi="Times New Roman" w:cs="Times New Roman"/>
          <w:color w:val="000000" w:themeColor="text1"/>
        </w:rPr>
        <w:t>Hurrican</w:t>
      </w:r>
      <w:r w:rsidR="00C42D16" w:rsidRPr="00BB253D">
        <w:rPr>
          <w:rFonts w:ascii="Times New Roman" w:hAnsi="Times New Roman" w:cs="Times New Roman"/>
          <w:color w:val="000000" w:themeColor="text1"/>
        </w:rPr>
        <w:t>e</w:t>
      </w:r>
      <w:r w:rsidR="00141BC8" w:rsidRPr="00BB253D">
        <w:rPr>
          <w:rFonts w:ascii="Times New Roman" w:hAnsi="Times New Roman" w:cs="Times New Roman"/>
          <w:color w:val="000000" w:themeColor="text1"/>
        </w:rPr>
        <w:t xml:space="preserve"> Season</w:t>
      </w:r>
      <w:r w:rsidR="00C42D16" w:rsidRPr="00BB253D">
        <w:rPr>
          <w:rFonts w:ascii="Times New Roman" w:hAnsi="Times New Roman" w:cs="Times New Roman"/>
          <w:color w:val="000000" w:themeColor="text1"/>
        </w:rPr>
        <w:t>, 2017)</w:t>
      </w:r>
      <w:r w:rsidR="007D0512" w:rsidRPr="00BB253D">
        <w:rPr>
          <w:rFonts w:ascii="Times New Roman" w:hAnsi="Times New Roman" w:cs="Times New Roman"/>
          <w:color w:val="000000" w:themeColor="text1"/>
        </w:rPr>
        <w:t xml:space="preserve">. </w:t>
      </w:r>
      <w:r w:rsidR="00E50C01" w:rsidRPr="00BB253D">
        <w:rPr>
          <w:rFonts w:ascii="Times New Roman" w:hAnsi="Times New Roman" w:cs="Times New Roman"/>
          <w:color w:val="000000" w:themeColor="text1"/>
        </w:rPr>
        <w:t xml:space="preserve">Geographers have co-created </w:t>
      </w:r>
      <w:r w:rsidR="007D0512" w:rsidRPr="00BB253D">
        <w:rPr>
          <w:rFonts w:ascii="Times New Roman" w:hAnsi="Times New Roman" w:cs="Times New Roman"/>
          <w:color w:val="000000" w:themeColor="text1"/>
        </w:rPr>
        <w:t>zine</w:t>
      </w:r>
      <w:r w:rsidR="00E50C01" w:rsidRPr="00BB253D">
        <w:rPr>
          <w:rFonts w:ascii="Times New Roman" w:hAnsi="Times New Roman" w:cs="Times New Roman"/>
          <w:color w:val="000000" w:themeColor="text1"/>
        </w:rPr>
        <w:t>s</w:t>
      </w:r>
      <w:r w:rsidR="007D0512" w:rsidRPr="00BB253D">
        <w:rPr>
          <w:rFonts w:ascii="Times New Roman" w:hAnsi="Times New Roman" w:cs="Times New Roman"/>
          <w:color w:val="000000" w:themeColor="text1"/>
        </w:rPr>
        <w:t xml:space="preserve"> </w:t>
      </w:r>
      <w:r w:rsidR="00E50C01" w:rsidRPr="00BB253D">
        <w:rPr>
          <w:rFonts w:ascii="Times New Roman" w:hAnsi="Times New Roman" w:cs="Times New Roman"/>
          <w:color w:val="000000" w:themeColor="text1"/>
        </w:rPr>
        <w:t>and cookbooks</w:t>
      </w:r>
      <w:r w:rsidR="007D0512" w:rsidRPr="00BB253D">
        <w:rPr>
          <w:rFonts w:ascii="Times New Roman" w:hAnsi="Times New Roman" w:cs="Times New Roman"/>
          <w:color w:val="000000" w:themeColor="text1"/>
        </w:rPr>
        <w:t xml:space="preserve"> </w:t>
      </w:r>
      <w:r w:rsidR="00E50C01" w:rsidRPr="00BB253D">
        <w:rPr>
          <w:rFonts w:ascii="Times New Roman" w:hAnsi="Times New Roman" w:cs="Times New Roman"/>
          <w:color w:val="000000" w:themeColor="text1"/>
        </w:rPr>
        <w:t xml:space="preserve">as ways to co-research </w:t>
      </w:r>
      <w:r w:rsidR="007D0512" w:rsidRPr="00BB253D">
        <w:rPr>
          <w:rFonts w:ascii="Times New Roman" w:hAnsi="Times New Roman" w:cs="Times New Roman"/>
          <w:color w:val="000000" w:themeColor="text1"/>
        </w:rPr>
        <w:t xml:space="preserve">trauma, transnational queer </w:t>
      </w:r>
      <w:r w:rsidR="00141BC8" w:rsidRPr="00BB253D">
        <w:rPr>
          <w:rFonts w:ascii="Times New Roman" w:hAnsi="Times New Roman" w:cs="Times New Roman"/>
          <w:color w:val="000000" w:themeColor="text1"/>
        </w:rPr>
        <w:t xml:space="preserve">and trans </w:t>
      </w:r>
      <w:r w:rsidR="007D0512" w:rsidRPr="00BB253D">
        <w:rPr>
          <w:rFonts w:ascii="Times New Roman" w:hAnsi="Times New Roman" w:cs="Times New Roman"/>
          <w:color w:val="000000" w:themeColor="text1"/>
        </w:rPr>
        <w:t>organising, and</w:t>
      </w:r>
      <w:r w:rsidR="00E50C01" w:rsidRPr="00BB253D">
        <w:rPr>
          <w:rFonts w:ascii="Times New Roman" w:hAnsi="Times New Roman" w:cs="Times New Roman"/>
          <w:color w:val="000000" w:themeColor="text1"/>
        </w:rPr>
        <w:t xml:space="preserve"> </w:t>
      </w:r>
      <w:r w:rsidR="007D0512" w:rsidRPr="00BB253D">
        <w:rPr>
          <w:rFonts w:ascii="Times New Roman" w:hAnsi="Times New Roman" w:cs="Times New Roman"/>
          <w:color w:val="000000" w:themeColor="text1"/>
        </w:rPr>
        <w:t>migrant justice activis</w:t>
      </w:r>
      <w:r w:rsidR="00141BC8" w:rsidRPr="00BB253D">
        <w:rPr>
          <w:rFonts w:ascii="Times New Roman" w:hAnsi="Times New Roman" w:cs="Times New Roman"/>
          <w:color w:val="000000" w:themeColor="text1"/>
        </w:rPr>
        <w:t>m</w:t>
      </w:r>
      <w:r w:rsidR="00E50C01" w:rsidRPr="00BB253D">
        <w:rPr>
          <w:rFonts w:ascii="Times New Roman" w:hAnsi="Times New Roman" w:cs="Times New Roman"/>
          <w:color w:val="000000" w:themeColor="text1"/>
        </w:rPr>
        <w:t xml:space="preserve"> with activists and community organisers (</w:t>
      </w:r>
      <w:proofErr w:type="spellStart"/>
      <w:r w:rsidR="00E50C01" w:rsidRPr="00BB253D">
        <w:rPr>
          <w:rFonts w:ascii="Times New Roman" w:hAnsi="Times New Roman" w:cs="Times New Roman"/>
          <w:color w:val="000000" w:themeColor="text1"/>
        </w:rPr>
        <w:t>Bagelman</w:t>
      </w:r>
      <w:proofErr w:type="spellEnd"/>
      <w:r w:rsidR="00427606" w:rsidRPr="00BB253D">
        <w:rPr>
          <w:rFonts w:ascii="Times New Roman" w:hAnsi="Times New Roman" w:cs="Times New Roman"/>
          <w:color w:val="000000" w:themeColor="text1"/>
        </w:rPr>
        <w:t xml:space="preserve"> and </w:t>
      </w:r>
      <w:proofErr w:type="spellStart"/>
      <w:r w:rsidR="00427606" w:rsidRPr="00BB253D">
        <w:rPr>
          <w:rFonts w:ascii="Times New Roman" w:hAnsi="Times New Roman" w:cs="Times New Roman"/>
          <w:color w:val="000000" w:themeColor="text1"/>
        </w:rPr>
        <w:t>Bagelman</w:t>
      </w:r>
      <w:proofErr w:type="spellEnd"/>
      <w:r w:rsidR="00427606" w:rsidRPr="00BB253D">
        <w:rPr>
          <w:rFonts w:ascii="Times New Roman" w:hAnsi="Times New Roman" w:cs="Times New Roman"/>
          <w:color w:val="000000" w:themeColor="text1"/>
        </w:rPr>
        <w:t>, 2017</w:t>
      </w:r>
      <w:r w:rsidR="007404FD" w:rsidRPr="00BB253D">
        <w:rPr>
          <w:rFonts w:ascii="Times New Roman" w:hAnsi="Times New Roman" w:cs="Times New Roman"/>
          <w:color w:val="000000" w:themeColor="text1"/>
        </w:rPr>
        <w:t>;</w:t>
      </w:r>
      <w:r w:rsidR="003343CB" w:rsidRPr="00BB253D">
        <w:rPr>
          <w:rFonts w:ascii="Times New Roman" w:hAnsi="Times New Roman" w:cs="Times New Roman"/>
          <w:color w:val="000000" w:themeColor="text1"/>
        </w:rPr>
        <w:t xml:space="preserve"> </w:t>
      </w:r>
      <w:proofErr w:type="spellStart"/>
      <w:r w:rsidR="003343CB" w:rsidRPr="00BB253D">
        <w:rPr>
          <w:rFonts w:ascii="Times New Roman" w:hAnsi="Times New Roman" w:cs="Times New Roman"/>
          <w:color w:val="000000" w:themeColor="text1"/>
        </w:rPr>
        <w:t>Ustundag</w:t>
      </w:r>
      <w:proofErr w:type="spellEnd"/>
      <w:r w:rsidR="003343CB" w:rsidRPr="00BB253D">
        <w:rPr>
          <w:rFonts w:ascii="Times New Roman" w:hAnsi="Times New Roman" w:cs="Times New Roman"/>
          <w:color w:val="000000" w:themeColor="text1"/>
        </w:rPr>
        <w:t xml:space="preserve"> and Donovan, 2017</w:t>
      </w:r>
      <w:r w:rsidR="00427606" w:rsidRPr="00BB253D">
        <w:rPr>
          <w:rFonts w:ascii="Times New Roman" w:hAnsi="Times New Roman" w:cs="Times New Roman"/>
          <w:color w:val="000000" w:themeColor="text1"/>
        </w:rPr>
        <w:t>)</w:t>
      </w:r>
      <w:r w:rsidR="007D0512" w:rsidRPr="00BB253D">
        <w:rPr>
          <w:rFonts w:ascii="Times New Roman" w:hAnsi="Times New Roman" w:cs="Times New Roman"/>
          <w:color w:val="000000" w:themeColor="text1"/>
        </w:rPr>
        <w:t xml:space="preserve">. </w:t>
      </w:r>
      <w:r w:rsidR="00141BC8" w:rsidRPr="00BB253D">
        <w:rPr>
          <w:rFonts w:ascii="Times New Roman" w:hAnsi="Times New Roman" w:cs="Times New Roman"/>
          <w:color w:val="000000" w:themeColor="text1"/>
        </w:rPr>
        <w:t xml:space="preserve">Moreover, </w:t>
      </w:r>
      <w:r w:rsidR="00317AC4" w:rsidRPr="00BB253D">
        <w:rPr>
          <w:rFonts w:ascii="Times New Roman" w:hAnsi="Times New Roman" w:cs="Times New Roman"/>
          <w:color w:val="000000" w:themeColor="text1"/>
        </w:rPr>
        <w:t xml:space="preserve">geographers </w:t>
      </w:r>
      <w:r w:rsidR="00141BC8" w:rsidRPr="00BB253D">
        <w:rPr>
          <w:rFonts w:ascii="Times New Roman" w:hAnsi="Times New Roman" w:cs="Times New Roman"/>
          <w:color w:val="000000" w:themeColor="text1"/>
        </w:rPr>
        <w:t xml:space="preserve">have </w:t>
      </w:r>
      <w:r w:rsidR="007D0512" w:rsidRPr="00BB253D">
        <w:rPr>
          <w:rFonts w:ascii="Times New Roman" w:hAnsi="Times New Roman" w:cs="Times New Roman"/>
          <w:color w:val="000000" w:themeColor="text1"/>
        </w:rPr>
        <w:t>work</w:t>
      </w:r>
      <w:r w:rsidR="00141BC8" w:rsidRPr="00BB253D">
        <w:rPr>
          <w:rFonts w:ascii="Times New Roman" w:hAnsi="Times New Roman" w:cs="Times New Roman"/>
          <w:color w:val="000000" w:themeColor="text1"/>
        </w:rPr>
        <w:t>ed</w:t>
      </w:r>
      <w:r w:rsidR="007D0512" w:rsidRPr="00BB253D">
        <w:rPr>
          <w:rFonts w:ascii="Times New Roman" w:hAnsi="Times New Roman" w:cs="Times New Roman"/>
          <w:color w:val="000000" w:themeColor="text1"/>
        </w:rPr>
        <w:t xml:space="preserve"> with students and activists to devise critical walking tours about radical activist histories and labour organising</w:t>
      </w:r>
      <w:r w:rsidR="00141BC8" w:rsidRPr="00BB253D">
        <w:rPr>
          <w:rFonts w:ascii="Times New Roman" w:hAnsi="Times New Roman" w:cs="Times New Roman"/>
          <w:color w:val="000000" w:themeColor="text1"/>
        </w:rPr>
        <w:t xml:space="preserve"> (Pulido</w:t>
      </w:r>
      <w:r w:rsidR="009638D1" w:rsidRPr="00BB253D">
        <w:rPr>
          <w:rFonts w:ascii="Times New Roman" w:hAnsi="Times New Roman" w:cs="Times New Roman"/>
          <w:color w:val="000000" w:themeColor="text1"/>
        </w:rPr>
        <w:t xml:space="preserve"> et. al, 2012</w:t>
      </w:r>
      <w:r w:rsidR="00141BC8" w:rsidRPr="00BB253D">
        <w:rPr>
          <w:rFonts w:ascii="Times New Roman" w:hAnsi="Times New Roman" w:cs="Times New Roman"/>
          <w:color w:val="000000" w:themeColor="text1"/>
        </w:rPr>
        <w:t>)</w:t>
      </w:r>
      <w:r w:rsidR="007D0512" w:rsidRPr="00BB253D">
        <w:rPr>
          <w:rFonts w:ascii="Times New Roman" w:hAnsi="Times New Roman" w:cs="Times New Roman"/>
          <w:color w:val="000000" w:themeColor="text1"/>
        </w:rPr>
        <w:t xml:space="preserve">. </w:t>
      </w:r>
    </w:p>
    <w:p w14:paraId="7F583120" w14:textId="44C950C6" w:rsidR="000808A0"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8C07B7" w:rsidRPr="00BB253D">
        <w:rPr>
          <w:rFonts w:ascii="Times New Roman" w:hAnsi="Times New Roman" w:cs="Times New Roman"/>
          <w:color w:val="000000" w:themeColor="text1"/>
        </w:rPr>
        <w:t>Many c</w:t>
      </w:r>
      <w:r w:rsidR="0079171C" w:rsidRPr="00BB253D">
        <w:rPr>
          <w:rFonts w:ascii="Times New Roman" w:hAnsi="Times New Roman" w:cs="Times New Roman"/>
          <w:color w:val="000000" w:themeColor="text1"/>
        </w:rPr>
        <w:t>ritical g</w:t>
      </w:r>
      <w:r w:rsidR="000808A0" w:rsidRPr="00BB253D">
        <w:rPr>
          <w:rFonts w:ascii="Times New Roman" w:hAnsi="Times New Roman" w:cs="Times New Roman"/>
          <w:color w:val="000000" w:themeColor="text1"/>
        </w:rPr>
        <w:t xml:space="preserve">eographers engaged in creative practice </w:t>
      </w:r>
      <w:r w:rsidR="008B1C85" w:rsidRPr="00BB253D">
        <w:rPr>
          <w:rFonts w:ascii="Times New Roman" w:hAnsi="Times New Roman" w:cs="Times New Roman"/>
          <w:color w:val="000000" w:themeColor="text1"/>
        </w:rPr>
        <w:t>take</w:t>
      </w:r>
      <w:r w:rsidR="000808A0" w:rsidRPr="00BB253D">
        <w:rPr>
          <w:rFonts w:ascii="Times New Roman" w:hAnsi="Times New Roman" w:cs="Times New Roman"/>
          <w:color w:val="000000" w:themeColor="text1"/>
        </w:rPr>
        <w:t xml:space="preserve"> inspiration from </w:t>
      </w:r>
      <w:r w:rsidR="00D21BF8" w:rsidRPr="00BB253D">
        <w:rPr>
          <w:rFonts w:ascii="Times New Roman" w:hAnsi="Times New Roman" w:cs="Times New Roman"/>
          <w:color w:val="000000" w:themeColor="text1"/>
        </w:rPr>
        <w:t xml:space="preserve">relational, </w:t>
      </w:r>
      <w:r w:rsidR="000808A0" w:rsidRPr="00BB253D">
        <w:rPr>
          <w:rFonts w:ascii="Times New Roman" w:hAnsi="Times New Roman" w:cs="Times New Roman"/>
          <w:color w:val="000000" w:themeColor="text1"/>
        </w:rPr>
        <w:t>arts-based scholars in</w:t>
      </w:r>
      <w:r w:rsidR="000E0246" w:rsidRPr="00BB253D">
        <w:rPr>
          <w:rFonts w:ascii="Times New Roman" w:hAnsi="Times New Roman" w:cs="Times New Roman"/>
          <w:color w:val="000000" w:themeColor="text1"/>
        </w:rPr>
        <w:t xml:space="preserve"> performance studies, queer theory</w:t>
      </w:r>
      <w:r w:rsidR="00D742EA" w:rsidRPr="00BB253D">
        <w:rPr>
          <w:rFonts w:ascii="Times New Roman" w:hAnsi="Times New Roman" w:cs="Times New Roman"/>
          <w:color w:val="000000" w:themeColor="text1"/>
        </w:rPr>
        <w:t>,</w:t>
      </w:r>
      <w:r w:rsidR="000E0246" w:rsidRPr="00BB253D">
        <w:rPr>
          <w:rFonts w:ascii="Times New Roman" w:hAnsi="Times New Roman" w:cs="Times New Roman"/>
          <w:color w:val="000000" w:themeColor="text1"/>
        </w:rPr>
        <w:t xml:space="preserve"> and disability studies</w:t>
      </w:r>
      <w:r w:rsidR="000808A0" w:rsidRPr="00BB253D">
        <w:rPr>
          <w:rFonts w:ascii="Times New Roman" w:hAnsi="Times New Roman" w:cs="Times New Roman"/>
          <w:color w:val="000000" w:themeColor="text1"/>
        </w:rPr>
        <w:t xml:space="preserve"> who are unsettling and re-working what </w:t>
      </w:r>
      <w:r w:rsidR="00C57F5C" w:rsidRPr="00BB253D">
        <w:rPr>
          <w:rFonts w:ascii="Times New Roman" w:hAnsi="Times New Roman" w:cs="Times New Roman"/>
          <w:color w:val="000000" w:themeColor="text1"/>
        </w:rPr>
        <w:t>‘</w:t>
      </w:r>
      <w:r w:rsidR="000808A0" w:rsidRPr="00BB253D">
        <w:rPr>
          <w:rFonts w:ascii="Times New Roman" w:hAnsi="Times New Roman" w:cs="Times New Roman"/>
          <w:color w:val="000000" w:themeColor="text1"/>
        </w:rPr>
        <w:t>counts</w:t>
      </w:r>
      <w:r w:rsidR="00C57F5C" w:rsidRPr="00BB253D">
        <w:rPr>
          <w:rFonts w:ascii="Times New Roman" w:hAnsi="Times New Roman" w:cs="Times New Roman"/>
          <w:color w:val="000000" w:themeColor="text1"/>
        </w:rPr>
        <w:t>’</w:t>
      </w:r>
      <w:r w:rsidR="000808A0" w:rsidRPr="00BB253D">
        <w:rPr>
          <w:rFonts w:ascii="Times New Roman" w:hAnsi="Times New Roman" w:cs="Times New Roman"/>
          <w:color w:val="000000" w:themeColor="text1"/>
        </w:rPr>
        <w:t xml:space="preserve"> as theory, practice</w:t>
      </w:r>
      <w:r w:rsidR="00D742EA" w:rsidRPr="00BB253D">
        <w:rPr>
          <w:rFonts w:ascii="Times New Roman" w:hAnsi="Times New Roman" w:cs="Times New Roman"/>
          <w:color w:val="000000" w:themeColor="text1"/>
        </w:rPr>
        <w:t>,</w:t>
      </w:r>
      <w:r w:rsidR="000808A0" w:rsidRPr="00BB253D">
        <w:rPr>
          <w:rFonts w:ascii="Times New Roman" w:hAnsi="Times New Roman" w:cs="Times New Roman"/>
          <w:color w:val="000000" w:themeColor="text1"/>
        </w:rPr>
        <w:t xml:space="preserve"> and activism</w:t>
      </w:r>
      <w:r w:rsidR="000E0246" w:rsidRPr="00BB253D">
        <w:rPr>
          <w:rFonts w:ascii="Times New Roman" w:hAnsi="Times New Roman" w:cs="Times New Roman"/>
          <w:color w:val="000000" w:themeColor="text1"/>
        </w:rPr>
        <w:t xml:space="preserve">. </w:t>
      </w:r>
      <w:r w:rsidR="00141BC8" w:rsidRPr="00BB253D">
        <w:rPr>
          <w:rFonts w:ascii="Times New Roman" w:hAnsi="Times New Roman" w:cs="Times New Roman"/>
          <w:color w:val="000000" w:themeColor="text1"/>
        </w:rPr>
        <w:t>For example,</w:t>
      </w:r>
      <w:r w:rsidR="000808A0" w:rsidRPr="00BB253D">
        <w:rPr>
          <w:rFonts w:ascii="Times New Roman" w:hAnsi="Times New Roman" w:cs="Times New Roman"/>
          <w:color w:val="000000" w:themeColor="text1"/>
        </w:rPr>
        <w:t xml:space="preserve"> Mc</w:t>
      </w:r>
      <w:r w:rsidR="00D742EA" w:rsidRPr="00BB253D">
        <w:rPr>
          <w:rFonts w:ascii="Times New Roman" w:hAnsi="Times New Roman" w:cs="Times New Roman"/>
          <w:color w:val="000000" w:themeColor="text1"/>
        </w:rPr>
        <w:t>L</w:t>
      </w:r>
      <w:r w:rsidR="000808A0" w:rsidRPr="00BB253D">
        <w:rPr>
          <w:rFonts w:ascii="Times New Roman" w:hAnsi="Times New Roman" w:cs="Times New Roman"/>
          <w:color w:val="000000" w:themeColor="text1"/>
        </w:rPr>
        <w:t>ean draws inspiration from queer, feminist performance theorist and artist TL</w:t>
      </w:r>
      <w:r w:rsidR="00694F9D" w:rsidRPr="00BB253D">
        <w:rPr>
          <w:rFonts w:ascii="Times New Roman" w:hAnsi="Times New Roman" w:cs="Times New Roman"/>
          <w:color w:val="000000" w:themeColor="text1"/>
        </w:rPr>
        <w:t xml:space="preserve"> Cowan</w:t>
      </w:r>
      <w:r w:rsidR="00A94459" w:rsidRPr="00BB253D">
        <w:rPr>
          <w:rFonts w:ascii="Times New Roman" w:hAnsi="Times New Roman" w:cs="Times New Roman"/>
          <w:color w:val="000000" w:themeColor="text1"/>
        </w:rPr>
        <w:t xml:space="preserve"> (2012; 2017)</w:t>
      </w:r>
      <w:r w:rsidR="008C07B7" w:rsidRPr="00BB253D">
        <w:rPr>
          <w:rFonts w:ascii="Times New Roman" w:hAnsi="Times New Roman" w:cs="Times New Roman"/>
          <w:color w:val="000000" w:themeColor="text1"/>
        </w:rPr>
        <w:t xml:space="preserve">. As </w:t>
      </w:r>
      <w:r w:rsidR="00D742EA" w:rsidRPr="00BB253D">
        <w:rPr>
          <w:rFonts w:ascii="Times New Roman" w:hAnsi="Times New Roman" w:cs="Times New Roman"/>
          <w:color w:val="000000" w:themeColor="text1"/>
        </w:rPr>
        <w:t xml:space="preserve">the character </w:t>
      </w:r>
      <w:r w:rsidR="008C07B7" w:rsidRPr="00BB253D">
        <w:rPr>
          <w:rFonts w:ascii="Times New Roman" w:hAnsi="Times New Roman" w:cs="Times New Roman"/>
          <w:color w:val="000000" w:themeColor="text1"/>
        </w:rPr>
        <w:t>Trixie Crane</w:t>
      </w:r>
      <w:r w:rsidR="00C57F5C" w:rsidRPr="00BB253D">
        <w:rPr>
          <w:rFonts w:ascii="Times New Roman" w:hAnsi="Times New Roman" w:cs="Times New Roman"/>
          <w:color w:val="000000" w:themeColor="text1"/>
        </w:rPr>
        <w:t>, a retired soccer mom public speaker,</w:t>
      </w:r>
      <w:r w:rsidR="008C07B7" w:rsidRPr="00BB253D">
        <w:rPr>
          <w:rFonts w:ascii="Times New Roman" w:hAnsi="Times New Roman" w:cs="Times New Roman"/>
          <w:color w:val="000000" w:themeColor="text1"/>
        </w:rPr>
        <w:t xml:space="preserve"> </w:t>
      </w:r>
      <w:r w:rsidR="00C57F5C" w:rsidRPr="00BB253D">
        <w:rPr>
          <w:rFonts w:ascii="Times New Roman" w:hAnsi="Times New Roman" w:cs="Times New Roman"/>
          <w:color w:val="000000" w:themeColor="text1"/>
        </w:rPr>
        <w:t xml:space="preserve">activist scholar </w:t>
      </w:r>
      <w:r w:rsidR="008C07B7" w:rsidRPr="00BB253D">
        <w:rPr>
          <w:rFonts w:ascii="Times New Roman" w:hAnsi="Times New Roman" w:cs="Times New Roman"/>
          <w:color w:val="000000" w:themeColor="text1"/>
        </w:rPr>
        <w:t>TL Cowan</w:t>
      </w:r>
      <w:r w:rsidR="00C57F5C" w:rsidRPr="00BB253D">
        <w:rPr>
          <w:rFonts w:ascii="Times New Roman" w:hAnsi="Times New Roman" w:cs="Times New Roman"/>
          <w:color w:val="000000" w:themeColor="text1"/>
        </w:rPr>
        <w:t xml:space="preserve"> </w:t>
      </w:r>
      <w:r w:rsidR="00B97D5D" w:rsidRPr="00BB253D">
        <w:rPr>
          <w:rFonts w:ascii="Times New Roman" w:hAnsi="Times New Roman" w:cs="Times New Roman"/>
          <w:color w:val="000000" w:themeColor="text1"/>
        </w:rPr>
        <w:t xml:space="preserve">engages in </w:t>
      </w:r>
      <w:r w:rsidR="008E1ACC" w:rsidRPr="00BB253D">
        <w:rPr>
          <w:rFonts w:ascii="Times New Roman" w:hAnsi="Times New Roman" w:cs="Times New Roman"/>
          <w:color w:val="000000" w:themeColor="text1"/>
        </w:rPr>
        <w:t>sensual, politicised</w:t>
      </w:r>
      <w:r w:rsidR="00D742EA" w:rsidRPr="00BB253D">
        <w:rPr>
          <w:rFonts w:ascii="Times New Roman" w:hAnsi="Times New Roman" w:cs="Times New Roman"/>
          <w:color w:val="000000" w:themeColor="text1"/>
        </w:rPr>
        <w:t>,</w:t>
      </w:r>
      <w:r w:rsidR="008E1ACC" w:rsidRPr="00BB253D">
        <w:rPr>
          <w:rFonts w:ascii="Times New Roman" w:hAnsi="Times New Roman" w:cs="Times New Roman"/>
          <w:color w:val="000000" w:themeColor="text1"/>
        </w:rPr>
        <w:t xml:space="preserve"> and hilarious</w:t>
      </w:r>
      <w:r w:rsidR="00B97D5D" w:rsidRPr="00BB253D">
        <w:rPr>
          <w:rFonts w:ascii="Times New Roman" w:hAnsi="Times New Roman" w:cs="Times New Roman"/>
          <w:color w:val="000000" w:themeColor="text1"/>
        </w:rPr>
        <w:t xml:space="preserve"> alter-ego performan</w:t>
      </w:r>
      <w:r w:rsidR="00720987" w:rsidRPr="00BB253D">
        <w:rPr>
          <w:rFonts w:ascii="Times New Roman" w:hAnsi="Times New Roman" w:cs="Times New Roman"/>
          <w:color w:val="000000" w:themeColor="text1"/>
        </w:rPr>
        <w:t>c</w:t>
      </w:r>
      <w:r w:rsidR="00B97D5D" w:rsidRPr="00BB253D">
        <w:rPr>
          <w:rFonts w:ascii="Times New Roman" w:hAnsi="Times New Roman" w:cs="Times New Roman"/>
          <w:color w:val="000000" w:themeColor="text1"/>
        </w:rPr>
        <w:t>es</w:t>
      </w:r>
      <w:r w:rsidR="008356AD" w:rsidRPr="00BB253D">
        <w:rPr>
          <w:rFonts w:ascii="Times New Roman" w:hAnsi="Times New Roman" w:cs="Times New Roman"/>
          <w:color w:val="000000" w:themeColor="text1"/>
        </w:rPr>
        <w:t xml:space="preserve"> </w:t>
      </w:r>
      <w:r w:rsidR="00B97D5D" w:rsidRPr="00BB253D">
        <w:rPr>
          <w:rFonts w:ascii="Times New Roman" w:hAnsi="Times New Roman" w:cs="Times New Roman"/>
          <w:color w:val="000000" w:themeColor="text1"/>
        </w:rPr>
        <w:t>to craft queer worlds and forge solidarities</w:t>
      </w:r>
      <w:r w:rsidR="00AC320C" w:rsidRPr="00BB253D">
        <w:rPr>
          <w:rFonts w:ascii="Times New Roman" w:hAnsi="Times New Roman" w:cs="Times New Roman"/>
          <w:color w:val="000000" w:themeColor="text1"/>
        </w:rPr>
        <w:t xml:space="preserve">. For </w:t>
      </w:r>
      <w:r w:rsidR="000808A0" w:rsidRPr="00BB253D">
        <w:rPr>
          <w:rFonts w:ascii="Times New Roman" w:hAnsi="Times New Roman" w:cs="Times New Roman"/>
          <w:color w:val="000000" w:themeColor="text1"/>
        </w:rPr>
        <w:t>her</w:t>
      </w:r>
      <w:r w:rsidR="00AC320C" w:rsidRPr="00BB253D">
        <w:rPr>
          <w:rFonts w:ascii="Times New Roman" w:hAnsi="Times New Roman" w:cs="Times New Roman"/>
          <w:color w:val="000000" w:themeColor="text1"/>
        </w:rPr>
        <w:t xml:space="preserve">, </w:t>
      </w:r>
      <w:r w:rsidR="000E0246" w:rsidRPr="00BB253D">
        <w:rPr>
          <w:rFonts w:ascii="Times New Roman" w:hAnsi="Times New Roman" w:cs="Times New Roman"/>
          <w:color w:val="000000" w:themeColor="text1"/>
        </w:rPr>
        <w:t>cabaret</w:t>
      </w:r>
      <w:r w:rsidR="00AC320C" w:rsidRPr="00BB253D">
        <w:rPr>
          <w:rFonts w:ascii="Times New Roman" w:hAnsi="Times New Roman" w:cs="Times New Roman"/>
          <w:color w:val="000000" w:themeColor="text1"/>
        </w:rPr>
        <w:t xml:space="preserve"> is a</w:t>
      </w:r>
      <w:r w:rsidR="000E0246" w:rsidRPr="00BB253D">
        <w:rPr>
          <w:rFonts w:ascii="Times New Roman" w:hAnsi="Times New Roman" w:cs="Times New Roman"/>
          <w:color w:val="000000" w:themeColor="text1"/>
        </w:rPr>
        <w:t xml:space="preserve"> </w:t>
      </w:r>
      <w:r w:rsidR="00B97D5D" w:rsidRPr="00BB253D">
        <w:rPr>
          <w:rFonts w:ascii="Times New Roman" w:hAnsi="Times New Roman" w:cs="Times New Roman"/>
          <w:color w:val="000000" w:themeColor="text1"/>
        </w:rPr>
        <w:t>“</w:t>
      </w:r>
      <w:r w:rsidR="006E365E" w:rsidRPr="00BB253D">
        <w:rPr>
          <w:rFonts w:ascii="Times New Roman" w:hAnsi="Times New Roman" w:cs="Times New Roman"/>
          <w:color w:val="000000" w:themeColor="text1"/>
        </w:rPr>
        <w:t xml:space="preserve">vital, if incoherent, form of entertainment and social commentary, a community-building, sustaining </w:t>
      </w:r>
      <w:r w:rsidR="008D77C5" w:rsidRPr="00BB253D">
        <w:rPr>
          <w:rFonts w:ascii="Times New Roman" w:hAnsi="Times New Roman" w:cs="Times New Roman"/>
          <w:color w:val="000000" w:themeColor="text1"/>
        </w:rPr>
        <w:t xml:space="preserve">a </w:t>
      </w:r>
      <w:r w:rsidR="006E365E" w:rsidRPr="00BB253D">
        <w:rPr>
          <w:rFonts w:ascii="Times New Roman" w:hAnsi="Times New Roman" w:cs="Times New Roman"/>
          <w:color w:val="000000" w:themeColor="text1"/>
        </w:rPr>
        <w:t>transformative site of political activism and aesthetic innovation</w:t>
      </w:r>
      <w:r w:rsidR="00B97D5D" w:rsidRPr="00BB253D">
        <w:rPr>
          <w:rFonts w:ascii="Times New Roman" w:hAnsi="Times New Roman" w:cs="Times New Roman"/>
          <w:color w:val="000000" w:themeColor="text1"/>
        </w:rPr>
        <w:t>”</w:t>
      </w:r>
      <w:r w:rsidR="006E365E" w:rsidRPr="00BB253D">
        <w:rPr>
          <w:rFonts w:ascii="Times New Roman" w:hAnsi="Times New Roman" w:cs="Times New Roman"/>
          <w:color w:val="000000" w:themeColor="text1"/>
        </w:rPr>
        <w:t xml:space="preserve"> (Cowan, 2012)</w:t>
      </w:r>
      <w:r w:rsidR="00C57F5C" w:rsidRPr="00BB253D">
        <w:rPr>
          <w:rFonts w:ascii="Times New Roman" w:hAnsi="Times New Roman" w:cs="Times New Roman"/>
          <w:color w:val="000000" w:themeColor="text1"/>
        </w:rPr>
        <w:t>.</w:t>
      </w:r>
      <w:r w:rsidR="00833EE1" w:rsidRPr="00BB253D">
        <w:rPr>
          <w:rFonts w:ascii="Times New Roman" w:hAnsi="Times New Roman" w:cs="Times New Roman"/>
          <w:color w:val="000000" w:themeColor="text1"/>
        </w:rPr>
        <w:t xml:space="preserve"> </w:t>
      </w:r>
      <w:r w:rsidR="00DA4BB1" w:rsidRPr="00BB253D">
        <w:rPr>
          <w:rFonts w:ascii="Times New Roman" w:hAnsi="Times New Roman" w:cs="Times New Roman"/>
          <w:color w:val="000000" w:themeColor="text1"/>
        </w:rPr>
        <w:t>Mc</w:t>
      </w:r>
      <w:r w:rsidR="008D77C5" w:rsidRPr="00BB253D">
        <w:rPr>
          <w:rFonts w:ascii="Times New Roman" w:hAnsi="Times New Roman" w:cs="Times New Roman"/>
          <w:color w:val="000000" w:themeColor="text1"/>
        </w:rPr>
        <w:t>L</w:t>
      </w:r>
      <w:r w:rsidR="00DA4BB1" w:rsidRPr="00BB253D">
        <w:rPr>
          <w:rFonts w:ascii="Times New Roman" w:hAnsi="Times New Roman" w:cs="Times New Roman"/>
          <w:color w:val="000000" w:themeColor="text1"/>
        </w:rPr>
        <w:t xml:space="preserve">ean is </w:t>
      </w:r>
      <w:r w:rsidR="00D21BF8" w:rsidRPr="00BB253D">
        <w:rPr>
          <w:rFonts w:ascii="Times New Roman" w:hAnsi="Times New Roman" w:cs="Times New Roman"/>
          <w:color w:val="000000" w:themeColor="text1"/>
        </w:rPr>
        <w:t xml:space="preserve">also motivated </w:t>
      </w:r>
      <w:r w:rsidR="008E1ACC" w:rsidRPr="00BB253D">
        <w:rPr>
          <w:rFonts w:ascii="Times New Roman" w:hAnsi="Times New Roman" w:cs="Times New Roman"/>
          <w:color w:val="000000" w:themeColor="text1"/>
        </w:rPr>
        <w:t>by</w:t>
      </w:r>
      <w:r w:rsidR="005666FA" w:rsidRPr="00BB253D">
        <w:rPr>
          <w:rFonts w:ascii="Times New Roman" w:hAnsi="Times New Roman" w:cs="Times New Roman"/>
          <w:color w:val="000000" w:themeColor="text1"/>
        </w:rPr>
        <w:t xml:space="preserve"> </w:t>
      </w:r>
      <w:r w:rsidR="00C57F5C" w:rsidRPr="00BB253D">
        <w:rPr>
          <w:rFonts w:ascii="Times New Roman" w:hAnsi="Times New Roman" w:cs="Times New Roman"/>
          <w:color w:val="000000" w:themeColor="text1"/>
        </w:rPr>
        <w:t xml:space="preserve">Alex </w:t>
      </w:r>
      <w:proofErr w:type="spellStart"/>
      <w:r w:rsidR="00C57F5C" w:rsidRPr="00BB253D">
        <w:rPr>
          <w:rFonts w:ascii="Times New Roman" w:hAnsi="Times New Roman" w:cs="Times New Roman"/>
          <w:color w:val="000000" w:themeColor="text1"/>
        </w:rPr>
        <w:t>Tigchelaar</w:t>
      </w:r>
      <w:proofErr w:type="spellEnd"/>
      <w:r w:rsidR="00C57F5C" w:rsidRPr="00BB253D">
        <w:rPr>
          <w:rFonts w:ascii="Times New Roman" w:hAnsi="Times New Roman" w:cs="Times New Roman"/>
          <w:color w:val="000000" w:themeColor="text1"/>
        </w:rPr>
        <w:t xml:space="preserve">, </w:t>
      </w:r>
      <w:r w:rsidR="00833EE1" w:rsidRPr="00BB253D">
        <w:rPr>
          <w:rFonts w:ascii="Times New Roman" w:hAnsi="Times New Roman" w:cs="Times New Roman"/>
          <w:color w:val="000000" w:themeColor="text1"/>
        </w:rPr>
        <w:t>f</w:t>
      </w:r>
      <w:r w:rsidR="00AC320C" w:rsidRPr="00BB253D">
        <w:rPr>
          <w:rFonts w:ascii="Times New Roman" w:hAnsi="Times New Roman" w:cs="Times New Roman"/>
          <w:color w:val="000000" w:themeColor="text1"/>
        </w:rPr>
        <w:t>eminist p</w:t>
      </w:r>
      <w:r w:rsidR="006E365E" w:rsidRPr="00BB253D">
        <w:rPr>
          <w:rFonts w:ascii="Times New Roman" w:hAnsi="Times New Roman" w:cs="Times New Roman"/>
          <w:color w:val="000000" w:themeColor="text1"/>
        </w:rPr>
        <w:t>erformance artist</w:t>
      </w:r>
      <w:r w:rsidR="00E359E0" w:rsidRPr="00BB253D">
        <w:rPr>
          <w:rFonts w:ascii="Times New Roman" w:hAnsi="Times New Roman" w:cs="Times New Roman"/>
          <w:color w:val="000000" w:themeColor="text1"/>
        </w:rPr>
        <w:t>,</w:t>
      </w:r>
      <w:r w:rsidR="006E365E" w:rsidRPr="00BB253D">
        <w:rPr>
          <w:rFonts w:ascii="Times New Roman" w:hAnsi="Times New Roman" w:cs="Times New Roman"/>
          <w:color w:val="000000" w:themeColor="text1"/>
        </w:rPr>
        <w:t xml:space="preserve"> theorist</w:t>
      </w:r>
      <w:r w:rsidR="00E359E0" w:rsidRPr="00BB253D">
        <w:rPr>
          <w:rFonts w:ascii="Times New Roman" w:hAnsi="Times New Roman" w:cs="Times New Roman"/>
          <w:color w:val="000000" w:themeColor="text1"/>
        </w:rPr>
        <w:t>,</w:t>
      </w:r>
      <w:r w:rsidR="00810A1A" w:rsidRPr="00BB253D">
        <w:rPr>
          <w:rFonts w:ascii="Times New Roman" w:hAnsi="Times New Roman" w:cs="Times New Roman"/>
          <w:color w:val="000000" w:themeColor="text1"/>
        </w:rPr>
        <w:t xml:space="preserve"> </w:t>
      </w:r>
      <w:r w:rsidR="00E359E0" w:rsidRPr="00BB253D">
        <w:rPr>
          <w:rFonts w:ascii="Times New Roman" w:hAnsi="Times New Roman" w:cs="Times New Roman"/>
          <w:color w:val="000000" w:themeColor="text1"/>
        </w:rPr>
        <w:t>activist</w:t>
      </w:r>
      <w:r w:rsidR="008D77C5" w:rsidRPr="00BB253D">
        <w:rPr>
          <w:rFonts w:ascii="Times New Roman" w:hAnsi="Times New Roman" w:cs="Times New Roman"/>
          <w:color w:val="000000" w:themeColor="text1"/>
        </w:rPr>
        <w:t>,</w:t>
      </w:r>
      <w:r w:rsidR="000808A0" w:rsidRPr="00BB253D">
        <w:rPr>
          <w:rFonts w:ascii="Times New Roman" w:hAnsi="Times New Roman" w:cs="Times New Roman"/>
          <w:color w:val="000000" w:themeColor="text1"/>
        </w:rPr>
        <w:t xml:space="preserve"> and founder o</w:t>
      </w:r>
      <w:r w:rsidR="00DA4BB1" w:rsidRPr="00BB253D">
        <w:rPr>
          <w:rFonts w:ascii="Times New Roman" w:hAnsi="Times New Roman" w:cs="Times New Roman"/>
          <w:color w:val="000000" w:themeColor="text1"/>
        </w:rPr>
        <w:t xml:space="preserve">f sex worker arts collective </w:t>
      </w:r>
      <w:r w:rsidR="000808A0" w:rsidRPr="00BB253D">
        <w:rPr>
          <w:rFonts w:ascii="Times New Roman" w:hAnsi="Times New Roman" w:cs="Times New Roman"/>
          <w:i/>
          <w:color w:val="000000" w:themeColor="text1"/>
        </w:rPr>
        <w:t>Operation Snatch</w:t>
      </w:r>
      <w:r w:rsidR="00DA4BB1" w:rsidRPr="00BB253D">
        <w:rPr>
          <w:rFonts w:ascii="Times New Roman" w:hAnsi="Times New Roman" w:cs="Times New Roman"/>
          <w:color w:val="000000" w:themeColor="text1"/>
        </w:rPr>
        <w:t xml:space="preserve">. Having curated feminist and queer cabarets for years, </w:t>
      </w:r>
      <w:proofErr w:type="spellStart"/>
      <w:r w:rsidR="00DA4BB1" w:rsidRPr="00BB253D">
        <w:rPr>
          <w:rFonts w:ascii="Times New Roman" w:hAnsi="Times New Roman" w:cs="Times New Roman"/>
          <w:color w:val="000000" w:themeColor="text1"/>
        </w:rPr>
        <w:t>Tigchelaar</w:t>
      </w:r>
      <w:proofErr w:type="spellEnd"/>
      <w:r w:rsidR="006E365E" w:rsidRPr="00BB253D">
        <w:rPr>
          <w:rFonts w:ascii="Times New Roman" w:hAnsi="Times New Roman" w:cs="Times New Roman"/>
          <w:color w:val="000000" w:themeColor="text1"/>
        </w:rPr>
        <w:t xml:space="preserve"> contends</w:t>
      </w:r>
      <w:r w:rsidR="000E0246" w:rsidRPr="00BB253D">
        <w:rPr>
          <w:rFonts w:ascii="Times New Roman" w:hAnsi="Times New Roman" w:cs="Times New Roman"/>
          <w:color w:val="000000" w:themeColor="text1"/>
        </w:rPr>
        <w:t xml:space="preserve"> that</w:t>
      </w:r>
      <w:r w:rsidR="006E365E" w:rsidRPr="00BB253D">
        <w:rPr>
          <w:rFonts w:ascii="Times New Roman" w:hAnsi="Times New Roman" w:cs="Times New Roman"/>
          <w:color w:val="000000" w:themeColor="text1"/>
        </w:rPr>
        <w:t xml:space="preserve"> </w:t>
      </w:r>
      <w:r w:rsidR="00DA4BB1" w:rsidRPr="00BB253D">
        <w:rPr>
          <w:rFonts w:ascii="Times New Roman" w:hAnsi="Times New Roman" w:cs="Times New Roman"/>
          <w:color w:val="000000" w:themeColor="text1"/>
        </w:rPr>
        <w:t>alternative performance spaces</w:t>
      </w:r>
      <w:r w:rsidR="005666FA" w:rsidRPr="00BB253D">
        <w:rPr>
          <w:rFonts w:ascii="Times New Roman" w:hAnsi="Times New Roman" w:cs="Times New Roman"/>
          <w:color w:val="000000" w:themeColor="text1"/>
        </w:rPr>
        <w:t xml:space="preserve"> </w:t>
      </w:r>
      <w:r w:rsidR="00141BC8" w:rsidRPr="00BB253D">
        <w:rPr>
          <w:rFonts w:ascii="Times New Roman" w:hAnsi="Times New Roman" w:cs="Times New Roman"/>
          <w:color w:val="000000" w:themeColor="text1"/>
        </w:rPr>
        <w:t>ha</w:t>
      </w:r>
      <w:r w:rsidR="00DA4BB1" w:rsidRPr="00BB253D">
        <w:rPr>
          <w:rFonts w:ascii="Times New Roman" w:hAnsi="Times New Roman" w:cs="Times New Roman"/>
          <w:color w:val="000000" w:themeColor="text1"/>
        </w:rPr>
        <w:t>ve</w:t>
      </w:r>
      <w:r w:rsidR="00AC320C" w:rsidRPr="00BB253D">
        <w:rPr>
          <w:rFonts w:ascii="Times New Roman" w:hAnsi="Times New Roman" w:cs="Times New Roman"/>
          <w:color w:val="000000" w:themeColor="text1"/>
        </w:rPr>
        <w:t xml:space="preserve"> historically</w:t>
      </w:r>
      <w:r w:rsidR="00141BC8" w:rsidRPr="00BB253D">
        <w:rPr>
          <w:rFonts w:ascii="Times New Roman" w:hAnsi="Times New Roman" w:cs="Times New Roman"/>
          <w:color w:val="000000" w:themeColor="text1"/>
        </w:rPr>
        <w:t xml:space="preserve"> provided </w:t>
      </w:r>
      <w:r w:rsidR="004E69C5" w:rsidRPr="00BB253D">
        <w:rPr>
          <w:rFonts w:ascii="Times New Roman" w:hAnsi="Times New Roman" w:cs="Times New Roman"/>
          <w:color w:val="000000" w:themeColor="text1"/>
        </w:rPr>
        <w:t>room</w:t>
      </w:r>
      <w:r w:rsidR="004528C1" w:rsidRPr="00BB253D">
        <w:rPr>
          <w:rFonts w:ascii="Times New Roman" w:hAnsi="Times New Roman" w:cs="Times New Roman"/>
          <w:color w:val="000000" w:themeColor="text1"/>
        </w:rPr>
        <w:t xml:space="preserve"> </w:t>
      </w:r>
      <w:r w:rsidR="00141BC8" w:rsidRPr="00BB253D">
        <w:rPr>
          <w:rFonts w:ascii="Times New Roman" w:hAnsi="Times New Roman" w:cs="Times New Roman"/>
          <w:color w:val="000000" w:themeColor="text1"/>
        </w:rPr>
        <w:t xml:space="preserve">for </w:t>
      </w:r>
      <w:r w:rsidR="006E365E" w:rsidRPr="00BB253D">
        <w:rPr>
          <w:rFonts w:ascii="Times New Roman" w:hAnsi="Times New Roman" w:cs="Times New Roman"/>
          <w:color w:val="000000" w:themeColor="text1"/>
        </w:rPr>
        <w:t>angr</w:t>
      </w:r>
      <w:r w:rsidR="007C6E79" w:rsidRPr="00BB253D">
        <w:rPr>
          <w:rFonts w:ascii="Times New Roman" w:hAnsi="Times New Roman" w:cs="Times New Roman"/>
          <w:color w:val="000000" w:themeColor="text1"/>
        </w:rPr>
        <w:t xml:space="preserve">y and </w:t>
      </w:r>
      <w:r w:rsidR="006E365E" w:rsidRPr="00BB253D">
        <w:rPr>
          <w:rFonts w:ascii="Times New Roman" w:hAnsi="Times New Roman" w:cs="Times New Roman"/>
          <w:color w:val="000000" w:themeColor="text1"/>
        </w:rPr>
        <w:t>politicised women</w:t>
      </w:r>
      <w:r w:rsidR="00F346F6" w:rsidRPr="00BB253D">
        <w:rPr>
          <w:rFonts w:ascii="Times New Roman" w:hAnsi="Times New Roman" w:cs="Times New Roman"/>
          <w:color w:val="000000" w:themeColor="text1"/>
        </w:rPr>
        <w:t>,</w:t>
      </w:r>
      <w:r w:rsidR="00141BC8" w:rsidRPr="00BB253D">
        <w:rPr>
          <w:rFonts w:ascii="Times New Roman" w:hAnsi="Times New Roman" w:cs="Times New Roman"/>
          <w:color w:val="000000" w:themeColor="text1"/>
        </w:rPr>
        <w:t xml:space="preserve"> L</w:t>
      </w:r>
      <w:r w:rsidR="00AC320C" w:rsidRPr="00BB253D">
        <w:rPr>
          <w:rFonts w:ascii="Times New Roman" w:hAnsi="Times New Roman" w:cs="Times New Roman"/>
          <w:color w:val="000000" w:themeColor="text1"/>
        </w:rPr>
        <w:t>G</w:t>
      </w:r>
      <w:r w:rsidR="00141BC8" w:rsidRPr="00BB253D">
        <w:rPr>
          <w:rFonts w:ascii="Times New Roman" w:hAnsi="Times New Roman" w:cs="Times New Roman"/>
          <w:color w:val="000000" w:themeColor="text1"/>
        </w:rPr>
        <w:t>BTQI</w:t>
      </w:r>
      <w:r w:rsidR="00714397" w:rsidRPr="00BB253D">
        <w:rPr>
          <w:rFonts w:ascii="Times New Roman" w:hAnsi="Times New Roman" w:cs="Times New Roman"/>
          <w:color w:val="000000" w:themeColor="text1"/>
        </w:rPr>
        <w:t xml:space="preserve"> and disabled</w:t>
      </w:r>
      <w:r w:rsidR="00F346F6" w:rsidRPr="00BB253D">
        <w:rPr>
          <w:rFonts w:ascii="Times New Roman" w:hAnsi="Times New Roman" w:cs="Times New Roman"/>
          <w:color w:val="000000" w:themeColor="text1"/>
        </w:rPr>
        <w:t xml:space="preserve"> artists, a</w:t>
      </w:r>
      <w:r w:rsidR="00833EE1" w:rsidRPr="00BB253D">
        <w:rPr>
          <w:rFonts w:ascii="Times New Roman" w:hAnsi="Times New Roman" w:cs="Times New Roman"/>
          <w:color w:val="000000" w:themeColor="text1"/>
        </w:rPr>
        <w:t>s well as</w:t>
      </w:r>
      <w:r w:rsidR="00F346F6" w:rsidRPr="00BB253D">
        <w:rPr>
          <w:rFonts w:ascii="Times New Roman" w:hAnsi="Times New Roman" w:cs="Times New Roman"/>
          <w:color w:val="000000" w:themeColor="text1"/>
        </w:rPr>
        <w:t xml:space="preserve"> artists of colour</w:t>
      </w:r>
      <w:r w:rsidR="00C57F5C" w:rsidRPr="00BB253D">
        <w:rPr>
          <w:rFonts w:ascii="Times New Roman" w:hAnsi="Times New Roman" w:cs="Times New Roman"/>
          <w:color w:val="000000" w:themeColor="text1"/>
        </w:rPr>
        <w:t xml:space="preserve">, who have been </w:t>
      </w:r>
      <w:r w:rsidR="00694F9D" w:rsidRPr="00BB253D">
        <w:rPr>
          <w:rFonts w:ascii="Times New Roman" w:hAnsi="Times New Roman" w:cs="Times New Roman"/>
          <w:color w:val="000000" w:themeColor="text1"/>
        </w:rPr>
        <w:t xml:space="preserve">pushed </w:t>
      </w:r>
      <w:r w:rsidR="006E365E" w:rsidRPr="00BB253D">
        <w:rPr>
          <w:rFonts w:ascii="Times New Roman" w:hAnsi="Times New Roman" w:cs="Times New Roman"/>
          <w:color w:val="000000" w:themeColor="text1"/>
        </w:rPr>
        <w:t xml:space="preserve">to the </w:t>
      </w:r>
      <w:r w:rsidR="00EA4A47" w:rsidRPr="00BB253D">
        <w:rPr>
          <w:rFonts w:ascii="Times New Roman" w:hAnsi="Times New Roman" w:cs="Times New Roman"/>
          <w:color w:val="000000" w:themeColor="text1"/>
        </w:rPr>
        <w:t>“</w:t>
      </w:r>
      <w:r w:rsidR="006E365E" w:rsidRPr="00BB253D">
        <w:rPr>
          <w:rFonts w:ascii="Times New Roman" w:hAnsi="Times New Roman" w:cs="Times New Roman"/>
          <w:color w:val="000000" w:themeColor="text1"/>
        </w:rPr>
        <w:t>fucking crazy making margins</w:t>
      </w:r>
      <w:r w:rsidR="00EA4A47" w:rsidRPr="00BB253D">
        <w:rPr>
          <w:rFonts w:ascii="Times New Roman" w:hAnsi="Times New Roman" w:cs="Times New Roman"/>
          <w:color w:val="000000" w:themeColor="text1"/>
        </w:rPr>
        <w:t>”</w:t>
      </w:r>
      <w:r w:rsidR="006E365E" w:rsidRPr="00BB253D">
        <w:rPr>
          <w:rFonts w:ascii="Times New Roman" w:hAnsi="Times New Roman" w:cs="Times New Roman"/>
          <w:color w:val="000000" w:themeColor="text1"/>
        </w:rPr>
        <w:t xml:space="preserve"> (</w:t>
      </w:r>
      <w:proofErr w:type="spellStart"/>
      <w:r w:rsidR="00FC0F74" w:rsidRPr="00BB253D">
        <w:rPr>
          <w:rFonts w:ascii="Times New Roman" w:hAnsi="Times New Roman" w:cs="Times New Roman"/>
          <w:color w:val="000000" w:themeColor="text1"/>
        </w:rPr>
        <w:t>Tigchelaar</w:t>
      </w:r>
      <w:proofErr w:type="spellEnd"/>
      <w:r w:rsidR="006E365E" w:rsidRPr="00BB253D">
        <w:rPr>
          <w:rFonts w:ascii="Times New Roman" w:hAnsi="Times New Roman" w:cs="Times New Roman"/>
          <w:color w:val="000000" w:themeColor="text1"/>
        </w:rPr>
        <w:t>, 2013</w:t>
      </w:r>
      <w:r w:rsidR="008356AD" w:rsidRPr="00BB253D">
        <w:rPr>
          <w:rFonts w:ascii="Times New Roman" w:hAnsi="Times New Roman" w:cs="Times New Roman"/>
          <w:color w:val="000000" w:themeColor="text1"/>
        </w:rPr>
        <w:t>)</w:t>
      </w:r>
      <w:r w:rsidR="004528C1" w:rsidRPr="00BB253D">
        <w:rPr>
          <w:rFonts w:ascii="Times New Roman" w:hAnsi="Times New Roman" w:cs="Times New Roman"/>
          <w:color w:val="000000" w:themeColor="text1"/>
        </w:rPr>
        <w:t xml:space="preserve">. </w:t>
      </w:r>
      <w:r w:rsidR="00C57F5C" w:rsidRPr="00BB253D">
        <w:rPr>
          <w:rFonts w:ascii="Times New Roman" w:hAnsi="Times New Roman" w:cs="Times New Roman"/>
          <w:color w:val="000000" w:themeColor="text1"/>
        </w:rPr>
        <w:t>These</w:t>
      </w:r>
      <w:r w:rsidR="004528C1" w:rsidRPr="00BB253D">
        <w:rPr>
          <w:rFonts w:ascii="Times New Roman" w:hAnsi="Times New Roman" w:cs="Times New Roman"/>
          <w:color w:val="000000" w:themeColor="text1"/>
        </w:rPr>
        <w:t xml:space="preserve"> margins</w:t>
      </w:r>
      <w:r w:rsidR="00C57F5C" w:rsidRPr="00BB253D">
        <w:rPr>
          <w:rFonts w:ascii="Times New Roman" w:hAnsi="Times New Roman" w:cs="Times New Roman"/>
          <w:color w:val="000000" w:themeColor="text1"/>
        </w:rPr>
        <w:t xml:space="preserve">, however, </w:t>
      </w:r>
      <w:r w:rsidR="004528C1" w:rsidRPr="00BB253D">
        <w:rPr>
          <w:rFonts w:ascii="Times New Roman" w:hAnsi="Times New Roman" w:cs="Times New Roman"/>
          <w:color w:val="000000" w:themeColor="text1"/>
        </w:rPr>
        <w:t xml:space="preserve">are </w:t>
      </w:r>
      <w:r w:rsidR="00C57F5C" w:rsidRPr="00BB253D">
        <w:rPr>
          <w:rFonts w:ascii="Times New Roman" w:hAnsi="Times New Roman" w:cs="Times New Roman"/>
          <w:color w:val="000000" w:themeColor="text1"/>
        </w:rPr>
        <w:t xml:space="preserve">understood as </w:t>
      </w:r>
      <w:r w:rsidR="004528C1" w:rsidRPr="00BB253D">
        <w:rPr>
          <w:rFonts w:ascii="Times New Roman" w:hAnsi="Times New Roman" w:cs="Times New Roman"/>
          <w:color w:val="000000" w:themeColor="text1"/>
        </w:rPr>
        <w:t>generative spaces where</w:t>
      </w:r>
      <w:r w:rsidR="00B03DE3" w:rsidRPr="00BB253D">
        <w:rPr>
          <w:rFonts w:ascii="Times New Roman" w:hAnsi="Times New Roman" w:cs="Times New Roman"/>
          <w:color w:val="000000" w:themeColor="text1"/>
        </w:rPr>
        <w:t xml:space="preserve"> minoritized</w:t>
      </w:r>
      <w:r w:rsidR="00A94459" w:rsidRPr="00BB253D">
        <w:rPr>
          <w:rFonts w:ascii="Times New Roman" w:hAnsi="Times New Roman" w:cs="Times New Roman"/>
          <w:color w:val="000000" w:themeColor="text1"/>
        </w:rPr>
        <w:t xml:space="preserve"> </w:t>
      </w:r>
      <w:r w:rsidR="004528C1" w:rsidRPr="00BB253D">
        <w:rPr>
          <w:rFonts w:ascii="Times New Roman" w:hAnsi="Times New Roman" w:cs="Times New Roman"/>
          <w:color w:val="000000" w:themeColor="text1"/>
        </w:rPr>
        <w:t xml:space="preserve">artists </w:t>
      </w:r>
      <w:r w:rsidR="00833EE1" w:rsidRPr="00BB253D">
        <w:rPr>
          <w:rFonts w:ascii="Times New Roman" w:hAnsi="Times New Roman" w:cs="Times New Roman"/>
          <w:color w:val="000000" w:themeColor="text1"/>
        </w:rPr>
        <w:t xml:space="preserve">can </w:t>
      </w:r>
      <w:r w:rsidR="00141BC8" w:rsidRPr="00BB253D">
        <w:rPr>
          <w:rFonts w:ascii="Times New Roman" w:hAnsi="Times New Roman" w:cs="Times New Roman"/>
          <w:color w:val="000000" w:themeColor="text1"/>
        </w:rPr>
        <w:t xml:space="preserve">voice their frustrations and </w:t>
      </w:r>
      <w:r w:rsidR="00B03DE3" w:rsidRPr="00BB253D">
        <w:rPr>
          <w:rFonts w:ascii="Times New Roman" w:hAnsi="Times New Roman" w:cs="Times New Roman"/>
          <w:color w:val="000000" w:themeColor="text1"/>
        </w:rPr>
        <w:t>“bring into existence a reality that we didn’t see elsewhere…hacking together our own existences” (Cowan, 2017).</w:t>
      </w:r>
      <w:r w:rsidR="00C57F5C" w:rsidRPr="00BB253D">
        <w:rPr>
          <w:rFonts w:ascii="Times New Roman" w:hAnsi="Times New Roman" w:cs="Times New Roman"/>
          <w:color w:val="000000" w:themeColor="text1"/>
        </w:rPr>
        <w:t xml:space="preserve"> For geographers engaged in creative practice, then, we wonder about the politics of </w:t>
      </w:r>
      <w:proofErr w:type="spellStart"/>
      <w:r w:rsidR="00C57F5C" w:rsidRPr="00BB253D">
        <w:rPr>
          <w:rFonts w:ascii="Times New Roman" w:hAnsi="Times New Roman" w:cs="Times New Roman"/>
          <w:color w:val="000000" w:themeColor="text1"/>
        </w:rPr>
        <w:t>centering</w:t>
      </w:r>
      <w:proofErr w:type="spellEnd"/>
      <w:r w:rsidR="00C57F5C" w:rsidRPr="00BB253D">
        <w:rPr>
          <w:rFonts w:ascii="Times New Roman" w:hAnsi="Times New Roman" w:cs="Times New Roman"/>
          <w:color w:val="000000" w:themeColor="text1"/>
        </w:rPr>
        <w:t xml:space="preserve">, surfacing, and potentially making mainstream the creative works and practices of others. Are there risks of </w:t>
      </w:r>
      <w:r w:rsidR="00C57F5C" w:rsidRPr="00BB253D">
        <w:rPr>
          <w:rFonts w:ascii="Times New Roman" w:hAnsi="Times New Roman" w:cs="Times New Roman"/>
          <w:color w:val="000000" w:themeColor="text1"/>
        </w:rPr>
        <w:lastRenderedPageBreak/>
        <w:t>uncovering, of outing</w:t>
      </w:r>
      <w:r w:rsidR="003208AE" w:rsidRPr="00BB253D">
        <w:rPr>
          <w:rFonts w:ascii="Times New Roman" w:hAnsi="Times New Roman" w:cs="Times New Roman"/>
          <w:color w:val="000000" w:themeColor="text1"/>
        </w:rPr>
        <w:t>,</w:t>
      </w:r>
      <w:r w:rsidR="00C57F5C" w:rsidRPr="00BB253D">
        <w:rPr>
          <w:rFonts w:ascii="Times New Roman" w:hAnsi="Times New Roman" w:cs="Times New Roman"/>
          <w:color w:val="000000" w:themeColor="text1"/>
        </w:rPr>
        <w:t xml:space="preserve"> of engaging</w:t>
      </w:r>
      <w:r w:rsidR="003208AE" w:rsidRPr="00BB253D">
        <w:rPr>
          <w:rFonts w:ascii="Times New Roman" w:hAnsi="Times New Roman" w:cs="Times New Roman"/>
          <w:color w:val="000000" w:themeColor="text1"/>
        </w:rPr>
        <w:t xml:space="preserve"> artists or the spaces and places of artists</w:t>
      </w:r>
      <w:r w:rsidR="00C57F5C" w:rsidRPr="00BB253D">
        <w:rPr>
          <w:rFonts w:ascii="Times New Roman" w:hAnsi="Times New Roman" w:cs="Times New Roman"/>
          <w:color w:val="000000" w:themeColor="text1"/>
        </w:rPr>
        <w:t>? What might the</w:t>
      </w:r>
      <w:r w:rsidR="003208AE" w:rsidRPr="00BB253D">
        <w:rPr>
          <w:rFonts w:ascii="Times New Roman" w:hAnsi="Times New Roman" w:cs="Times New Roman"/>
          <w:color w:val="000000" w:themeColor="text1"/>
        </w:rPr>
        <w:t xml:space="preserve"> limits of our</w:t>
      </w:r>
      <w:r w:rsidR="00E253DF" w:rsidRPr="00BB253D">
        <w:rPr>
          <w:rFonts w:ascii="Times New Roman" w:hAnsi="Times New Roman" w:cs="Times New Roman"/>
          <w:color w:val="000000" w:themeColor="text1"/>
        </w:rPr>
        <w:t xml:space="preserve"> </w:t>
      </w:r>
      <w:r w:rsidR="003208AE" w:rsidRPr="00BB253D">
        <w:rPr>
          <w:rFonts w:ascii="Times New Roman" w:hAnsi="Times New Roman" w:cs="Times New Roman"/>
          <w:color w:val="000000" w:themeColor="text1"/>
        </w:rPr>
        <w:t>scholarship</w:t>
      </w:r>
      <w:r w:rsidR="00C57F5C" w:rsidRPr="00BB253D">
        <w:rPr>
          <w:rFonts w:ascii="Times New Roman" w:hAnsi="Times New Roman" w:cs="Times New Roman"/>
          <w:color w:val="000000" w:themeColor="text1"/>
        </w:rPr>
        <w:t xml:space="preserve"> be, or the ethics of leaving something alone?</w:t>
      </w:r>
      <w:r w:rsidR="007B5E24" w:rsidRPr="00BB253D">
        <w:rPr>
          <w:rFonts w:ascii="Times New Roman" w:hAnsi="Times New Roman" w:cs="Times New Roman"/>
          <w:color w:val="000000" w:themeColor="text1"/>
        </w:rPr>
        <w:t xml:space="preserve"> </w:t>
      </w:r>
      <w:r w:rsidR="00F364B3" w:rsidRPr="00BB253D">
        <w:rPr>
          <w:rFonts w:ascii="Times New Roman" w:hAnsi="Times New Roman" w:cs="Times New Roman"/>
          <w:color w:val="000000" w:themeColor="text1"/>
          <w:highlight w:val="yellow"/>
        </w:rPr>
        <w:t>D</w:t>
      </w:r>
      <w:r w:rsidR="007B5E24" w:rsidRPr="00BB253D">
        <w:rPr>
          <w:rFonts w:ascii="Times New Roman" w:hAnsi="Times New Roman" w:cs="Times New Roman"/>
          <w:color w:val="000000" w:themeColor="text1"/>
          <w:highlight w:val="yellow"/>
        </w:rPr>
        <w:t xml:space="preserve">oes bringing </w:t>
      </w:r>
      <w:r w:rsidR="00F364B3" w:rsidRPr="00BB253D">
        <w:rPr>
          <w:rFonts w:ascii="Times New Roman" w:hAnsi="Times New Roman" w:cs="Times New Roman"/>
          <w:color w:val="000000" w:themeColor="text1"/>
          <w:highlight w:val="yellow"/>
        </w:rPr>
        <w:t xml:space="preserve">into academic forums </w:t>
      </w:r>
      <w:r w:rsidR="007B5E24" w:rsidRPr="00BB253D">
        <w:rPr>
          <w:rFonts w:ascii="Times New Roman" w:hAnsi="Times New Roman" w:cs="Times New Roman"/>
          <w:color w:val="000000" w:themeColor="text1"/>
          <w:highlight w:val="yellow"/>
        </w:rPr>
        <w:t xml:space="preserve">art </w:t>
      </w:r>
      <w:r w:rsidR="00F364B3" w:rsidRPr="00BB253D">
        <w:rPr>
          <w:rFonts w:ascii="Times New Roman" w:hAnsi="Times New Roman" w:cs="Times New Roman"/>
          <w:color w:val="000000" w:themeColor="text1"/>
          <w:highlight w:val="yellow"/>
        </w:rPr>
        <w:t xml:space="preserve">that is </w:t>
      </w:r>
      <w:r w:rsidR="007B5E24" w:rsidRPr="00BB253D">
        <w:rPr>
          <w:rFonts w:ascii="Times New Roman" w:hAnsi="Times New Roman" w:cs="Times New Roman"/>
          <w:color w:val="000000" w:themeColor="text1"/>
          <w:highlight w:val="yellow"/>
        </w:rPr>
        <w:t>produced in marginalised spaces threaten the generative power of creativity?</w:t>
      </w:r>
    </w:p>
    <w:p w14:paraId="780B0E10" w14:textId="286B8F9A" w:rsidR="005C495B"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proofErr w:type="spellStart"/>
      <w:r w:rsidR="00694F9D" w:rsidRPr="00BB253D">
        <w:rPr>
          <w:rFonts w:ascii="Times New Roman" w:hAnsi="Times New Roman" w:cs="Times New Roman"/>
          <w:color w:val="000000" w:themeColor="text1"/>
        </w:rPr>
        <w:t>Tigchelaar’s</w:t>
      </w:r>
      <w:proofErr w:type="spellEnd"/>
      <w:r w:rsidR="00694F9D" w:rsidRPr="00BB253D">
        <w:rPr>
          <w:rFonts w:ascii="Times New Roman" w:hAnsi="Times New Roman" w:cs="Times New Roman"/>
          <w:color w:val="000000" w:themeColor="text1"/>
        </w:rPr>
        <w:t xml:space="preserve"> observations echo</w:t>
      </w:r>
      <w:r w:rsidR="00833EE1" w:rsidRPr="00BB253D">
        <w:rPr>
          <w:rFonts w:ascii="Times New Roman" w:hAnsi="Times New Roman" w:cs="Times New Roman"/>
          <w:color w:val="000000" w:themeColor="text1"/>
        </w:rPr>
        <w:t xml:space="preserve"> the late </w:t>
      </w:r>
      <w:r w:rsidR="00D21BF8" w:rsidRPr="00BB253D">
        <w:rPr>
          <w:rFonts w:ascii="Times New Roman" w:hAnsi="Times New Roman" w:cs="Times New Roman"/>
          <w:color w:val="000000" w:themeColor="text1"/>
        </w:rPr>
        <w:t>Muñoz</w:t>
      </w:r>
      <w:r w:rsidR="00A94459" w:rsidRPr="00BB253D">
        <w:rPr>
          <w:rFonts w:ascii="Times New Roman" w:hAnsi="Times New Roman" w:cs="Times New Roman"/>
          <w:color w:val="000000" w:themeColor="text1"/>
        </w:rPr>
        <w:t xml:space="preserve"> (1999)</w:t>
      </w:r>
      <w:r w:rsidR="00D21BF8" w:rsidRPr="00BB253D">
        <w:rPr>
          <w:rFonts w:ascii="Times New Roman" w:hAnsi="Times New Roman" w:cs="Times New Roman"/>
          <w:color w:val="000000" w:themeColor="text1"/>
        </w:rPr>
        <w:t xml:space="preserve"> </w:t>
      </w:r>
      <w:r w:rsidR="00694F9D" w:rsidRPr="00BB253D">
        <w:rPr>
          <w:rFonts w:ascii="Times New Roman" w:hAnsi="Times New Roman" w:cs="Times New Roman"/>
          <w:color w:val="000000" w:themeColor="text1"/>
        </w:rPr>
        <w:t>who claimed that</w:t>
      </w:r>
      <w:r w:rsidR="000808A0" w:rsidRPr="00BB253D">
        <w:rPr>
          <w:rFonts w:ascii="Times New Roman" w:hAnsi="Times New Roman" w:cs="Times New Roman"/>
          <w:color w:val="000000" w:themeColor="text1"/>
        </w:rPr>
        <w:t xml:space="preserve"> </w:t>
      </w:r>
      <w:r w:rsidR="006E365E" w:rsidRPr="00BB253D">
        <w:rPr>
          <w:rFonts w:ascii="Times New Roman" w:hAnsi="Times New Roman" w:cs="Times New Roman"/>
          <w:color w:val="000000" w:themeColor="text1"/>
        </w:rPr>
        <w:t xml:space="preserve">cabaret </w:t>
      </w:r>
      <w:r w:rsidR="005666FA" w:rsidRPr="00BB253D">
        <w:rPr>
          <w:rFonts w:ascii="Times New Roman" w:hAnsi="Times New Roman" w:cs="Times New Roman"/>
          <w:color w:val="000000" w:themeColor="text1"/>
        </w:rPr>
        <w:t xml:space="preserve">is </w:t>
      </w:r>
      <w:r w:rsidR="006E365E" w:rsidRPr="00BB253D">
        <w:rPr>
          <w:rFonts w:ascii="Times New Roman" w:hAnsi="Times New Roman" w:cs="Times New Roman"/>
          <w:color w:val="000000" w:themeColor="text1"/>
        </w:rPr>
        <w:t xml:space="preserve">a particularly radical space because it makes room for </w:t>
      </w:r>
      <w:r w:rsidR="003B139E" w:rsidRPr="00BB253D">
        <w:rPr>
          <w:rFonts w:ascii="Times New Roman" w:hAnsi="Times New Roman" w:cs="Times New Roman"/>
          <w:color w:val="000000" w:themeColor="text1"/>
        </w:rPr>
        <w:t xml:space="preserve">queer artists of colour </w:t>
      </w:r>
      <w:r w:rsidR="006E365E" w:rsidRPr="00BB253D">
        <w:rPr>
          <w:rFonts w:ascii="Times New Roman" w:hAnsi="Times New Roman" w:cs="Times New Roman"/>
          <w:color w:val="000000" w:themeColor="text1"/>
        </w:rPr>
        <w:t>to engage in</w:t>
      </w:r>
      <w:r w:rsidR="003B139E" w:rsidRPr="00BB253D">
        <w:rPr>
          <w:rFonts w:ascii="Times New Roman" w:hAnsi="Times New Roman" w:cs="Times New Roman"/>
          <w:color w:val="000000" w:themeColor="text1"/>
        </w:rPr>
        <w:t xml:space="preserve"> </w:t>
      </w:r>
      <w:r w:rsidR="00833EE1" w:rsidRPr="00BB253D">
        <w:rPr>
          <w:rFonts w:ascii="Times New Roman" w:hAnsi="Times New Roman" w:cs="Times New Roman"/>
          <w:color w:val="000000" w:themeColor="text1"/>
        </w:rPr>
        <w:t xml:space="preserve">acts of </w:t>
      </w:r>
      <w:r w:rsidR="006E365E" w:rsidRPr="00BB253D">
        <w:rPr>
          <w:rFonts w:ascii="Times New Roman" w:hAnsi="Times New Roman" w:cs="Times New Roman"/>
          <w:color w:val="000000" w:themeColor="text1"/>
        </w:rPr>
        <w:t xml:space="preserve">disidentification. </w:t>
      </w:r>
      <w:r w:rsidR="00C15B75" w:rsidRPr="00BB253D">
        <w:rPr>
          <w:rFonts w:ascii="Times New Roman" w:hAnsi="Times New Roman" w:cs="Times New Roman"/>
          <w:color w:val="000000" w:themeColor="text1"/>
        </w:rPr>
        <w:t xml:space="preserve">Disidentification refers to </w:t>
      </w:r>
      <w:r w:rsidR="008D77C5" w:rsidRPr="00BB253D">
        <w:rPr>
          <w:rFonts w:ascii="Times New Roman" w:hAnsi="Times New Roman" w:cs="Times New Roman"/>
          <w:color w:val="000000" w:themeColor="text1"/>
        </w:rPr>
        <w:t xml:space="preserve">the efforts by </w:t>
      </w:r>
      <w:r w:rsidR="00C15B75" w:rsidRPr="00BB253D">
        <w:rPr>
          <w:rFonts w:ascii="Times New Roman" w:hAnsi="Times New Roman" w:cs="Times New Roman"/>
          <w:color w:val="000000" w:themeColor="text1"/>
        </w:rPr>
        <w:t>a</w:t>
      </w:r>
      <w:r w:rsidR="006E365E" w:rsidRPr="00BB253D">
        <w:rPr>
          <w:rFonts w:ascii="Times New Roman" w:hAnsi="Times New Roman" w:cs="Times New Roman"/>
          <w:color w:val="000000" w:themeColor="text1"/>
        </w:rPr>
        <w:t>rtists of colour</w:t>
      </w:r>
      <w:r w:rsidR="003B139E" w:rsidRPr="00BB253D">
        <w:rPr>
          <w:rFonts w:ascii="Times New Roman" w:hAnsi="Times New Roman" w:cs="Times New Roman"/>
          <w:color w:val="000000" w:themeColor="text1"/>
        </w:rPr>
        <w:t xml:space="preserve"> to </w:t>
      </w:r>
      <w:r w:rsidR="006E365E" w:rsidRPr="00BB253D">
        <w:rPr>
          <w:rFonts w:ascii="Times New Roman" w:hAnsi="Times New Roman" w:cs="Times New Roman"/>
          <w:color w:val="000000" w:themeColor="text1"/>
        </w:rPr>
        <w:t>situat</w:t>
      </w:r>
      <w:r w:rsidR="003B139E" w:rsidRPr="00BB253D">
        <w:rPr>
          <w:rFonts w:ascii="Times New Roman" w:hAnsi="Times New Roman" w:cs="Times New Roman"/>
          <w:color w:val="000000" w:themeColor="text1"/>
        </w:rPr>
        <w:t>e</w:t>
      </w:r>
      <w:r w:rsidR="006E365E" w:rsidRPr="00BB253D">
        <w:rPr>
          <w:rFonts w:ascii="Times New Roman" w:hAnsi="Times New Roman" w:cs="Times New Roman"/>
          <w:color w:val="000000" w:themeColor="text1"/>
        </w:rPr>
        <w:t xml:space="preserve"> themselves both within and against the various dominant discourses of a disempowering white supremacist, heteronormative</w:t>
      </w:r>
      <w:r w:rsidR="008D77C5" w:rsidRPr="00BB253D">
        <w:rPr>
          <w:rFonts w:ascii="Times New Roman" w:hAnsi="Times New Roman" w:cs="Times New Roman"/>
          <w:color w:val="000000" w:themeColor="text1"/>
        </w:rPr>
        <w:t>,</w:t>
      </w:r>
      <w:r w:rsidR="006E365E" w:rsidRPr="00BB253D">
        <w:rPr>
          <w:rFonts w:ascii="Times New Roman" w:hAnsi="Times New Roman" w:cs="Times New Roman"/>
          <w:color w:val="000000" w:themeColor="text1"/>
        </w:rPr>
        <w:t xml:space="preserve"> and able</w:t>
      </w:r>
      <w:r w:rsidR="008D77C5" w:rsidRPr="00BB253D">
        <w:rPr>
          <w:rFonts w:ascii="Times New Roman" w:hAnsi="Times New Roman" w:cs="Times New Roman"/>
          <w:color w:val="000000" w:themeColor="text1"/>
        </w:rPr>
        <w:t>i</w:t>
      </w:r>
      <w:r w:rsidR="006E365E" w:rsidRPr="00BB253D">
        <w:rPr>
          <w:rFonts w:ascii="Times New Roman" w:hAnsi="Times New Roman" w:cs="Times New Roman"/>
          <w:color w:val="000000" w:themeColor="text1"/>
        </w:rPr>
        <w:t xml:space="preserve">st culture. </w:t>
      </w:r>
      <w:r w:rsidR="00C15B75" w:rsidRPr="00BB253D">
        <w:rPr>
          <w:rFonts w:ascii="Times New Roman" w:hAnsi="Times New Roman" w:cs="Times New Roman"/>
          <w:color w:val="000000" w:themeColor="text1"/>
        </w:rPr>
        <w:t>Through these acts, artists co-opt, recycle, and re-think</w:t>
      </w:r>
      <w:r w:rsidR="006E365E" w:rsidRPr="00BB253D">
        <w:rPr>
          <w:rFonts w:ascii="Times New Roman" w:hAnsi="Times New Roman" w:cs="Times New Roman"/>
          <w:color w:val="000000" w:themeColor="text1"/>
        </w:rPr>
        <w:t xml:space="preserve"> violently encode</w:t>
      </w:r>
      <w:r w:rsidR="00C15B75" w:rsidRPr="00BB253D">
        <w:rPr>
          <w:rFonts w:ascii="Times New Roman" w:hAnsi="Times New Roman" w:cs="Times New Roman"/>
          <w:color w:val="000000" w:themeColor="text1"/>
        </w:rPr>
        <w:t>d discourses</w:t>
      </w:r>
      <w:r w:rsidR="006E365E" w:rsidRPr="00BB253D">
        <w:rPr>
          <w:rFonts w:ascii="Times New Roman" w:hAnsi="Times New Roman" w:cs="Times New Roman"/>
          <w:color w:val="000000" w:themeColor="text1"/>
        </w:rPr>
        <w:t xml:space="preserve"> to include and validate minority identities.</w:t>
      </w:r>
      <w:r w:rsidR="000808A0" w:rsidRPr="00BB253D">
        <w:rPr>
          <w:rFonts w:ascii="Times New Roman" w:hAnsi="Times New Roman" w:cs="Times New Roman"/>
          <w:color w:val="000000" w:themeColor="text1"/>
        </w:rPr>
        <w:t xml:space="preserve"> Artists </w:t>
      </w:r>
      <w:r w:rsidR="003B139E" w:rsidRPr="00BB253D">
        <w:rPr>
          <w:rFonts w:ascii="Times New Roman" w:hAnsi="Times New Roman" w:cs="Times New Roman"/>
          <w:color w:val="000000" w:themeColor="text1"/>
        </w:rPr>
        <w:t xml:space="preserve">also </w:t>
      </w:r>
      <w:r w:rsidR="006E365E" w:rsidRPr="00BB253D">
        <w:rPr>
          <w:rFonts w:ascii="Times New Roman" w:hAnsi="Times New Roman" w:cs="Times New Roman"/>
          <w:color w:val="000000" w:themeColor="text1"/>
        </w:rPr>
        <w:t xml:space="preserve">craft radical </w:t>
      </w:r>
      <w:proofErr w:type="spellStart"/>
      <w:r w:rsidR="006E365E" w:rsidRPr="00BB253D">
        <w:rPr>
          <w:rFonts w:ascii="Times New Roman" w:hAnsi="Times New Roman" w:cs="Times New Roman"/>
          <w:color w:val="000000" w:themeColor="text1"/>
        </w:rPr>
        <w:t>counterpublics</w:t>
      </w:r>
      <w:proofErr w:type="spellEnd"/>
      <w:r w:rsidR="006E365E" w:rsidRPr="00BB253D">
        <w:rPr>
          <w:rFonts w:ascii="Times New Roman" w:hAnsi="Times New Roman" w:cs="Times New Roman"/>
          <w:color w:val="000000" w:themeColor="text1"/>
        </w:rPr>
        <w:t xml:space="preserve">, or ‘communities and relational chains of resistance that contest the dominant public sphere’ </w:t>
      </w:r>
      <w:r w:rsidR="003B139E" w:rsidRPr="00BB253D">
        <w:rPr>
          <w:rFonts w:ascii="Times New Roman" w:hAnsi="Times New Roman" w:cs="Times New Roman"/>
          <w:color w:val="000000" w:themeColor="text1"/>
        </w:rPr>
        <w:t>(</w:t>
      </w:r>
      <w:r w:rsidR="00D21BF8" w:rsidRPr="00BB253D">
        <w:rPr>
          <w:rFonts w:ascii="Times New Roman" w:hAnsi="Times New Roman" w:cs="Times New Roman"/>
          <w:color w:val="000000" w:themeColor="text1"/>
        </w:rPr>
        <w:t>Muñoz</w:t>
      </w:r>
      <w:r w:rsidR="003B139E" w:rsidRPr="00BB253D">
        <w:rPr>
          <w:rFonts w:ascii="Times New Roman" w:hAnsi="Times New Roman" w:cs="Times New Roman"/>
          <w:color w:val="000000" w:themeColor="text1"/>
        </w:rPr>
        <w:t xml:space="preserve">,1999: 146) </w:t>
      </w:r>
      <w:r w:rsidR="006E365E" w:rsidRPr="00BB253D">
        <w:rPr>
          <w:rFonts w:ascii="Times New Roman" w:hAnsi="Times New Roman" w:cs="Times New Roman"/>
          <w:color w:val="000000" w:themeColor="text1"/>
        </w:rPr>
        <w:t>and challenge the white heteronormativity of majoritarian cultural production</w:t>
      </w:r>
      <w:r w:rsidR="003B139E" w:rsidRPr="00BB253D">
        <w:rPr>
          <w:rFonts w:ascii="Times New Roman" w:hAnsi="Times New Roman" w:cs="Times New Roman"/>
          <w:color w:val="000000" w:themeColor="text1"/>
        </w:rPr>
        <w:t xml:space="preserve"> through these performative interventions</w:t>
      </w:r>
      <w:r w:rsidR="006E365E" w:rsidRPr="00BB253D">
        <w:rPr>
          <w:rFonts w:ascii="Times New Roman" w:hAnsi="Times New Roman" w:cs="Times New Roman"/>
          <w:color w:val="000000" w:themeColor="text1"/>
        </w:rPr>
        <w:t xml:space="preserve">. </w:t>
      </w:r>
      <w:r w:rsidR="00B03DE3" w:rsidRPr="00BB253D">
        <w:rPr>
          <w:rFonts w:ascii="Times New Roman" w:hAnsi="Times New Roman" w:cs="Times New Roman"/>
          <w:color w:val="000000" w:themeColor="text1"/>
        </w:rPr>
        <w:t>Following Nyong’o</w:t>
      </w:r>
      <w:r w:rsidR="002B35AF" w:rsidRPr="00BB253D">
        <w:rPr>
          <w:rFonts w:ascii="Times New Roman" w:hAnsi="Times New Roman" w:cs="Times New Roman"/>
          <w:color w:val="000000" w:themeColor="text1"/>
        </w:rPr>
        <w:t xml:space="preserve"> (2013)</w:t>
      </w:r>
      <w:r w:rsidR="00B03DE3" w:rsidRPr="00BB253D">
        <w:rPr>
          <w:rFonts w:ascii="Times New Roman" w:hAnsi="Times New Roman" w:cs="Times New Roman"/>
          <w:color w:val="000000" w:themeColor="text1"/>
        </w:rPr>
        <w:t>, such acts of fabulation override our rational brain and unlock and unleash “novelty in an otherwise deadlocked symbolic order”</w:t>
      </w:r>
      <w:r w:rsidR="007C4F8C" w:rsidRPr="00BB253D">
        <w:rPr>
          <w:rFonts w:ascii="Times New Roman" w:hAnsi="Times New Roman" w:cs="Times New Roman"/>
          <w:color w:val="000000" w:themeColor="text1"/>
        </w:rPr>
        <w:t xml:space="preserve"> (</w:t>
      </w:r>
      <w:r w:rsidR="00FC0F74" w:rsidRPr="00BB253D">
        <w:rPr>
          <w:rFonts w:ascii="Times New Roman" w:hAnsi="Times New Roman" w:cs="Times New Roman"/>
          <w:color w:val="000000" w:themeColor="text1"/>
        </w:rPr>
        <w:t>cited in</w:t>
      </w:r>
      <w:r w:rsidR="007C4F8C" w:rsidRPr="00BB253D">
        <w:rPr>
          <w:rFonts w:ascii="Times New Roman" w:hAnsi="Times New Roman" w:cs="Times New Roman"/>
          <w:color w:val="000000" w:themeColor="text1"/>
        </w:rPr>
        <w:t xml:space="preserve"> Cowan, 2017)</w:t>
      </w:r>
      <w:r w:rsidR="002B35AF" w:rsidRPr="00BB253D">
        <w:rPr>
          <w:rFonts w:ascii="Times New Roman" w:hAnsi="Times New Roman" w:cs="Times New Roman"/>
          <w:color w:val="000000" w:themeColor="text1"/>
        </w:rPr>
        <w:t xml:space="preserve">. </w:t>
      </w:r>
      <w:r w:rsidR="00B03DE3" w:rsidRPr="00BB253D">
        <w:rPr>
          <w:rFonts w:ascii="Times New Roman" w:hAnsi="Times New Roman" w:cs="Times New Roman"/>
          <w:color w:val="000000" w:themeColor="text1"/>
        </w:rPr>
        <w:t xml:space="preserve"> </w:t>
      </w:r>
    </w:p>
    <w:p w14:paraId="46273BF3" w14:textId="2685F87E" w:rsidR="003C07C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C57F5C" w:rsidRPr="00BB253D">
        <w:rPr>
          <w:rFonts w:ascii="Times New Roman" w:hAnsi="Times New Roman" w:cs="Times New Roman"/>
          <w:color w:val="000000" w:themeColor="text1"/>
        </w:rPr>
        <w:t>White settler colonialism is, in many geographies, a deadly and deadlocked symbolic order</w:t>
      </w:r>
      <w:r w:rsidR="0036770E" w:rsidRPr="00BB253D">
        <w:rPr>
          <w:rFonts w:ascii="Times New Roman" w:hAnsi="Times New Roman" w:cs="Times New Roman"/>
          <w:color w:val="000000" w:themeColor="text1"/>
        </w:rPr>
        <w:t xml:space="preserve"> that perpetuates </w:t>
      </w:r>
      <w:proofErr w:type="spellStart"/>
      <w:r w:rsidR="0036770E" w:rsidRPr="00BB253D">
        <w:rPr>
          <w:rFonts w:ascii="Times New Roman" w:hAnsi="Times New Roman" w:cs="Times New Roman"/>
          <w:color w:val="000000" w:themeColor="text1"/>
        </w:rPr>
        <w:t>violences</w:t>
      </w:r>
      <w:proofErr w:type="spellEnd"/>
      <w:r w:rsidR="0036770E" w:rsidRPr="00BB253D">
        <w:rPr>
          <w:rFonts w:ascii="Times New Roman" w:hAnsi="Times New Roman" w:cs="Times New Roman"/>
          <w:color w:val="000000" w:themeColor="text1"/>
        </w:rPr>
        <w:t xml:space="preserve"> against Indigenous peoples across time and at various scales (</w:t>
      </w:r>
      <w:r w:rsidR="007404FD" w:rsidRPr="00BB253D">
        <w:rPr>
          <w:rFonts w:ascii="Times New Roman" w:hAnsi="Times New Roman" w:cs="Times New Roman"/>
          <w:color w:val="000000" w:themeColor="text1"/>
        </w:rPr>
        <w:t xml:space="preserve">Tuck and Yang, 2012; </w:t>
      </w:r>
      <w:r w:rsidR="0036770E" w:rsidRPr="00BB253D">
        <w:rPr>
          <w:rFonts w:ascii="Times New Roman" w:hAnsi="Times New Roman" w:cs="Times New Roman"/>
          <w:color w:val="000000" w:themeColor="text1"/>
        </w:rPr>
        <w:t>de Leeuw,</w:t>
      </w:r>
      <w:r w:rsidR="00FC0F74" w:rsidRPr="00BB253D">
        <w:rPr>
          <w:rFonts w:ascii="Times New Roman" w:hAnsi="Times New Roman" w:cs="Times New Roman"/>
          <w:color w:val="000000" w:themeColor="text1"/>
        </w:rPr>
        <w:t xml:space="preserve"> 2017</w:t>
      </w:r>
      <w:r w:rsidR="00C42485" w:rsidRPr="00BB253D">
        <w:rPr>
          <w:rFonts w:ascii="Times New Roman" w:hAnsi="Times New Roman" w:cs="Times New Roman"/>
          <w:color w:val="000000" w:themeColor="text1"/>
        </w:rPr>
        <w:t>a</w:t>
      </w:r>
      <w:r w:rsidR="00FC0F74" w:rsidRPr="00BB253D">
        <w:rPr>
          <w:rFonts w:ascii="Times New Roman" w:hAnsi="Times New Roman" w:cs="Times New Roman"/>
          <w:color w:val="000000" w:themeColor="text1"/>
        </w:rPr>
        <w:t>;</w:t>
      </w:r>
      <w:r w:rsidR="0036770E" w:rsidRPr="00BB253D">
        <w:rPr>
          <w:rFonts w:ascii="Times New Roman" w:hAnsi="Times New Roman" w:cs="Times New Roman"/>
          <w:color w:val="000000" w:themeColor="text1"/>
        </w:rPr>
        <w:t xml:space="preserve"> Hunt,</w:t>
      </w:r>
      <w:r w:rsidR="002B6DA7" w:rsidRPr="00BB253D">
        <w:rPr>
          <w:rFonts w:ascii="Times New Roman" w:hAnsi="Times New Roman" w:cs="Times New Roman"/>
          <w:color w:val="000000" w:themeColor="text1"/>
        </w:rPr>
        <w:t xml:space="preserve"> 2014;</w:t>
      </w:r>
      <w:r w:rsidR="0036770E" w:rsidRPr="00BB253D">
        <w:rPr>
          <w:rFonts w:ascii="Times New Roman" w:hAnsi="Times New Roman" w:cs="Times New Roman"/>
          <w:color w:val="000000" w:themeColor="text1"/>
        </w:rPr>
        <w:t xml:space="preserve"> </w:t>
      </w:r>
      <w:r w:rsidR="00FC0F74" w:rsidRPr="00BB253D">
        <w:rPr>
          <w:rFonts w:ascii="Times New Roman" w:hAnsi="Times New Roman" w:cs="Times New Roman"/>
          <w:color w:val="000000" w:themeColor="text1"/>
        </w:rPr>
        <w:t>Simpson</w:t>
      </w:r>
      <w:r w:rsidR="007404FD" w:rsidRPr="00BB253D">
        <w:rPr>
          <w:rFonts w:ascii="Times New Roman" w:hAnsi="Times New Roman" w:cs="Times New Roman"/>
          <w:color w:val="000000" w:themeColor="text1"/>
        </w:rPr>
        <w:t>, 2017)</w:t>
      </w:r>
      <w:r w:rsidR="00FC0F74" w:rsidRPr="00BB253D">
        <w:rPr>
          <w:rFonts w:ascii="Times New Roman" w:hAnsi="Times New Roman" w:cs="Times New Roman"/>
          <w:color w:val="000000" w:themeColor="text1"/>
        </w:rPr>
        <w:t xml:space="preserve"> </w:t>
      </w:r>
      <w:r w:rsidR="003208AE" w:rsidRPr="00BB253D">
        <w:rPr>
          <w:rFonts w:ascii="Times New Roman" w:hAnsi="Times New Roman" w:cs="Times New Roman"/>
          <w:color w:val="000000" w:themeColor="text1"/>
        </w:rPr>
        <w:t>Non-</w:t>
      </w:r>
      <w:r w:rsidR="00853112" w:rsidRPr="00BB253D">
        <w:rPr>
          <w:rFonts w:ascii="Times New Roman" w:hAnsi="Times New Roman" w:cs="Times New Roman"/>
          <w:color w:val="000000" w:themeColor="text1"/>
        </w:rPr>
        <w:t>indigeneity</w:t>
      </w:r>
      <w:r w:rsidR="003208AE" w:rsidRPr="00BB253D">
        <w:rPr>
          <w:rFonts w:ascii="Times New Roman" w:hAnsi="Times New Roman" w:cs="Times New Roman"/>
          <w:color w:val="000000" w:themeColor="text1"/>
        </w:rPr>
        <w:t xml:space="preserve"> continues to pervade the </w:t>
      </w:r>
      <w:r w:rsidR="00853112" w:rsidRPr="00BB253D">
        <w:rPr>
          <w:rFonts w:ascii="Times New Roman" w:hAnsi="Times New Roman" w:cs="Times New Roman"/>
          <w:color w:val="000000" w:themeColor="text1"/>
        </w:rPr>
        <w:t>discipline</w:t>
      </w:r>
      <w:r w:rsidR="003208AE" w:rsidRPr="00BB253D">
        <w:rPr>
          <w:rFonts w:ascii="Times New Roman" w:hAnsi="Times New Roman" w:cs="Times New Roman"/>
          <w:color w:val="000000" w:themeColor="text1"/>
        </w:rPr>
        <w:t xml:space="preserve"> of geography (</w:t>
      </w:r>
      <w:r w:rsidR="00A830EE" w:rsidRPr="00BB253D">
        <w:rPr>
          <w:rFonts w:ascii="Times New Roman" w:hAnsi="Times New Roman" w:cs="Times New Roman"/>
          <w:color w:val="000000" w:themeColor="text1"/>
        </w:rPr>
        <w:t>Hunt</w:t>
      </w:r>
      <w:r w:rsidR="008D77C5" w:rsidRPr="00BB253D">
        <w:rPr>
          <w:rFonts w:ascii="Times New Roman" w:hAnsi="Times New Roman" w:cs="Times New Roman"/>
          <w:color w:val="000000" w:themeColor="text1"/>
        </w:rPr>
        <w:t>,</w:t>
      </w:r>
      <w:r w:rsidR="00A830EE" w:rsidRPr="00BB253D">
        <w:rPr>
          <w:rFonts w:ascii="Times New Roman" w:hAnsi="Times New Roman" w:cs="Times New Roman"/>
          <w:color w:val="000000" w:themeColor="text1"/>
        </w:rPr>
        <w:t xml:space="preserve"> 2014; Hunt and Holmes</w:t>
      </w:r>
      <w:r w:rsidR="008D77C5" w:rsidRPr="00BB253D">
        <w:rPr>
          <w:rFonts w:ascii="Times New Roman" w:hAnsi="Times New Roman" w:cs="Times New Roman"/>
          <w:color w:val="000000" w:themeColor="text1"/>
        </w:rPr>
        <w:t>,</w:t>
      </w:r>
      <w:r w:rsidR="00A830EE" w:rsidRPr="00BB253D">
        <w:rPr>
          <w:rFonts w:ascii="Times New Roman" w:hAnsi="Times New Roman" w:cs="Times New Roman"/>
          <w:color w:val="000000" w:themeColor="text1"/>
        </w:rPr>
        <w:t xml:space="preserve"> 201</w:t>
      </w:r>
      <w:r w:rsidR="00781253" w:rsidRPr="00BB253D">
        <w:rPr>
          <w:rFonts w:ascii="Times New Roman" w:hAnsi="Times New Roman" w:cs="Times New Roman"/>
          <w:color w:val="000000" w:themeColor="text1"/>
        </w:rPr>
        <w:t>5</w:t>
      </w:r>
      <w:r w:rsidR="003208AE" w:rsidRPr="00BB253D">
        <w:rPr>
          <w:rFonts w:ascii="Times New Roman" w:hAnsi="Times New Roman" w:cs="Times New Roman"/>
          <w:color w:val="000000" w:themeColor="text1"/>
        </w:rPr>
        <w:t xml:space="preserve">). </w:t>
      </w:r>
      <w:proofErr w:type="gramStart"/>
      <w:r w:rsidR="0036770E" w:rsidRPr="00BB253D">
        <w:rPr>
          <w:rFonts w:ascii="Times New Roman" w:hAnsi="Times New Roman" w:cs="Times New Roman"/>
          <w:color w:val="000000" w:themeColor="text1"/>
        </w:rPr>
        <w:t>T</w:t>
      </w:r>
      <w:r w:rsidR="003B1BD0" w:rsidRPr="00BB253D">
        <w:rPr>
          <w:rFonts w:ascii="Times New Roman" w:hAnsi="Times New Roman" w:cs="Times New Roman"/>
          <w:color w:val="000000" w:themeColor="text1"/>
        </w:rPr>
        <w:t xml:space="preserve">he </w:t>
      </w:r>
      <w:r w:rsidR="00F364B3" w:rsidRPr="00BB253D">
        <w:rPr>
          <w:rFonts w:ascii="Times New Roman" w:hAnsi="Times New Roman" w:cs="Times New Roman"/>
          <w:color w:val="000000" w:themeColor="text1"/>
        </w:rPr>
        <w:t>majority of</w:t>
      </w:r>
      <w:proofErr w:type="gramEnd"/>
      <w:r w:rsidR="00F364B3" w:rsidRPr="00BB253D">
        <w:rPr>
          <w:rFonts w:ascii="Times New Roman" w:hAnsi="Times New Roman" w:cs="Times New Roman"/>
          <w:color w:val="000000" w:themeColor="text1"/>
        </w:rPr>
        <w:t xml:space="preserve"> </w:t>
      </w:r>
      <w:r w:rsidR="003B1BD0" w:rsidRPr="00BB253D">
        <w:rPr>
          <w:rFonts w:ascii="Times New Roman" w:hAnsi="Times New Roman" w:cs="Times New Roman"/>
          <w:color w:val="000000" w:themeColor="text1"/>
        </w:rPr>
        <w:t>context</w:t>
      </w:r>
      <w:r w:rsidR="001A4A80" w:rsidRPr="00BB253D">
        <w:rPr>
          <w:rFonts w:ascii="Times New Roman" w:hAnsi="Times New Roman" w:cs="Times New Roman"/>
          <w:color w:val="000000" w:themeColor="text1"/>
        </w:rPr>
        <w:t>s</w:t>
      </w:r>
      <w:r w:rsidR="003B1BD0" w:rsidRPr="00BB253D">
        <w:rPr>
          <w:rFonts w:ascii="Times New Roman" w:hAnsi="Times New Roman" w:cs="Times New Roman"/>
          <w:color w:val="000000" w:themeColor="text1"/>
        </w:rPr>
        <w:t xml:space="preserve"> in which </w:t>
      </w:r>
      <w:r w:rsidR="001E1646" w:rsidRPr="00BB253D">
        <w:rPr>
          <w:rFonts w:ascii="Times New Roman" w:hAnsi="Times New Roman" w:cs="Times New Roman"/>
          <w:color w:val="000000" w:themeColor="text1"/>
        </w:rPr>
        <w:t>Indigenous arts-based scholars</w:t>
      </w:r>
      <w:r w:rsidR="00D04D1D" w:rsidRPr="00BB253D">
        <w:rPr>
          <w:rFonts w:ascii="Times New Roman" w:hAnsi="Times New Roman" w:cs="Times New Roman"/>
          <w:color w:val="000000" w:themeColor="text1"/>
        </w:rPr>
        <w:t xml:space="preserve"> produce work</w:t>
      </w:r>
      <w:r w:rsidR="003208AE" w:rsidRPr="00BB253D">
        <w:rPr>
          <w:rFonts w:ascii="Times New Roman" w:hAnsi="Times New Roman" w:cs="Times New Roman"/>
          <w:color w:val="000000" w:themeColor="text1"/>
        </w:rPr>
        <w:t>, or</w:t>
      </w:r>
      <w:r w:rsidR="00F364B3" w:rsidRPr="00BB253D">
        <w:rPr>
          <w:rFonts w:ascii="Times New Roman" w:hAnsi="Times New Roman" w:cs="Times New Roman"/>
          <w:color w:val="000000" w:themeColor="text1"/>
        </w:rPr>
        <w:t xml:space="preserve"> in which</w:t>
      </w:r>
      <w:r w:rsidR="003208AE" w:rsidRPr="00BB253D">
        <w:rPr>
          <w:rFonts w:ascii="Times New Roman" w:hAnsi="Times New Roman" w:cs="Times New Roman"/>
          <w:color w:val="000000" w:themeColor="text1"/>
        </w:rPr>
        <w:t xml:space="preserve"> </w:t>
      </w:r>
      <w:r w:rsidR="008A61DE" w:rsidRPr="00BB253D">
        <w:rPr>
          <w:rFonts w:ascii="Times New Roman" w:hAnsi="Times New Roman" w:cs="Times New Roman"/>
          <w:color w:val="000000" w:themeColor="text1"/>
        </w:rPr>
        <w:t xml:space="preserve">Indigenous </w:t>
      </w:r>
      <w:r w:rsidR="003208AE" w:rsidRPr="00BB253D">
        <w:rPr>
          <w:rFonts w:ascii="Times New Roman" w:hAnsi="Times New Roman" w:cs="Times New Roman"/>
          <w:color w:val="000000" w:themeColor="text1"/>
        </w:rPr>
        <w:t xml:space="preserve">geographers </w:t>
      </w:r>
      <w:r w:rsidR="00D04D1D" w:rsidRPr="00BB253D">
        <w:rPr>
          <w:rFonts w:ascii="Times New Roman" w:hAnsi="Times New Roman" w:cs="Times New Roman"/>
          <w:color w:val="000000" w:themeColor="text1"/>
        </w:rPr>
        <w:t xml:space="preserve">metaphorically undertake creative work </w:t>
      </w:r>
      <w:r w:rsidR="00F364B3" w:rsidRPr="00BB253D">
        <w:rPr>
          <w:rFonts w:ascii="Times New Roman" w:hAnsi="Times New Roman" w:cs="Times New Roman"/>
          <w:color w:val="000000" w:themeColor="text1"/>
        </w:rPr>
        <w:t xml:space="preserve">(like </w:t>
      </w:r>
      <w:r w:rsidR="00D04D1D" w:rsidRPr="00BB253D">
        <w:rPr>
          <w:rFonts w:ascii="Times New Roman" w:hAnsi="Times New Roman" w:cs="Times New Roman"/>
          <w:color w:val="000000" w:themeColor="text1"/>
        </w:rPr>
        <w:t>dancing</w:t>
      </w:r>
      <w:r w:rsidR="00F364B3" w:rsidRPr="00BB253D">
        <w:rPr>
          <w:rFonts w:ascii="Times New Roman" w:hAnsi="Times New Roman" w:cs="Times New Roman"/>
          <w:color w:val="000000" w:themeColor="text1"/>
        </w:rPr>
        <w:t>)</w:t>
      </w:r>
      <w:r w:rsidR="00D04D1D" w:rsidRPr="00BB253D">
        <w:rPr>
          <w:rFonts w:ascii="Times New Roman" w:hAnsi="Times New Roman" w:cs="Times New Roman"/>
          <w:color w:val="000000" w:themeColor="text1"/>
        </w:rPr>
        <w:t xml:space="preserve"> (Hunt</w:t>
      </w:r>
      <w:r w:rsidR="00FC0F74" w:rsidRPr="00BB253D">
        <w:rPr>
          <w:rFonts w:ascii="Times New Roman" w:hAnsi="Times New Roman" w:cs="Times New Roman"/>
          <w:color w:val="000000" w:themeColor="text1"/>
        </w:rPr>
        <w:t>,</w:t>
      </w:r>
      <w:r w:rsidR="00D04D1D" w:rsidRPr="00BB253D">
        <w:rPr>
          <w:rFonts w:ascii="Times New Roman" w:hAnsi="Times New Roman" w:cs="Times New Roman"/>
          <w:color w:val="000000" w:themeColor="text1"/>
        </w:rPr>
        <w:t xml:space="preserve"> 2014),</w:t>
      </w:r>
      <w:r w:rsidR="003B1BD0" w:rsidRPr="00BB253D">
        <w:rPr>
          <w:rFonts w:ascii="Times New Roman" w:hAnsi="Times New Roman" w:cs="Times New Roman"/>
          <w:color w:val="000000" w:themeColor="text1"/>
        </w:rPr>
        <w:t xml:space="preserve"> </w:t>
      </w:r>
      <w:r w:rsidR="000C1C56" w:rsidRPr="00BB253D">
        <w:rPr>
          <w:rFonts w:ascii="Times New Roman" w:hAnsi="Times New Roman" w:cs="Times New Roman"/>
          <w:color w:val="000000" w:themeColor="text1"/>
        </w:rPr>
        <w:t>remain very</w:t>
      </w:r>
      <w:r w:rsidR="0036770E" w:rsidRPr="00BB253D">
        <w:rPr>
          <w:rFonts w:ascii="Times New Roman" w:hAnsi="Times New Roman" w:cs="Times New Roman"/>
          <w:color w:val="000000" w:themeColor="text1"/>
        </w:rPr>
        <w:t xml:space="preserve"> </w:t>
      </w:r>
      <w:r w:rsidR="00A830EE" w:rsidRPr="00BB253D">
        <w:rPr>
          <w:rFonts w:ascii="Times New Roman" w:hAnsi="Times New Roman" w:cs="Times New Roman"/>
          <w:color w:val="000000" w:themeColor="text1"/>
        </w:rPr>
        <w:t xml:space="preserve">non-Indigenous, very </w:t>
      </w:r>
      <w:r w:rsidR="0036770E" w:rsidRPr="00BB253D">
        <w:rPr>
          <w:rFonts w:ascii="Times New Roman" w:hAnsi="Times New Roman" w:cs="Times New Roman"/>
          <w:color w:val="000000" w:themeColor="text1"/>
        </w:rPr>
        <w:t>white, very</w:t>
      </w:r>
      <w:r w:rsidR="000C1C56" w:rsidRPr="00BB253D">
        <w:rPr>
          <w:rFonts w:ascii="Times New Roman" w:hAnsi="Times New Roman" w:cs="Times New Roman"/>
          <w:color w:val="000000" w:themeColor="text1"/>
        </w:rPr>
        <w:t xml:space="preserve"> </w:t>
      </w:r>
      <w:r w:rsidR="00540241" w:rsidRPr="00BB253D">
        <w:rPr>
          <w:rFonts w:ascii="Times New Roman" w:hAnsi="Times New Roman" w:cs="Times New Roman"/>
          <w:color w:val="000000" w:themeColor="text1"/>
        </w:rPr>
        <w:t>heteropatriarchal</w:t>
      </w:r>
      <w:r w:rsidR="0036770E" w:rsidRPr="00BB253D">
        <w:rPr>
          <w:rFonts w:ascii="Times New Roman" w:hAnsi="Times New Roman" w:cs="Times New Roman"/>
          <w:color w:val="000000" w:themeColor="text1"/>
        </w:rPr>
        <w:t>,</w:t>
      </w:r>
      <w:r w:rsidR="00540241" w:rsidRPr="00BB253D">
        <w:rPr>
          <w:rFonts w:ascii="Times New Roman" w:hAnsi="Times New Roman" w:cs="Times New Roman"/>
          <w:color w:val="000000" w:themeColor="text1"/>
        </w:rPr>
        <w:t xml:space="preserve"> and </w:t>
      </w:r>
      <w:r w:rsidR="0036770E" w:rsidRPr="00BB253D">
        <w:rPr>
          <w:rFonts w:ascii="Times New Roman" w:hAnsi="Times New Roman" w:cs="Times New Roman"/>
          <w:color w:val="000000" w:themeColor="text1"/>
        </w:rPr>
        <w:t xml:space="preserve">very </w:t>
      </w:r>
      <w:r w:rsidR="000C1C56" w:rsidRPr="00BB253D">
        <w:rPr>
          <w:rFonts w:ascii="Times New Roman" w:hAnsi="Times New Roman" w:cs="Times New Roman"/>
          <w:color w:val="000000" w:themeColor="text1"/>
        </w:rPr>
        <w:t>colonia</w:t>
      </w:r>
      <w:r w:rsidR="0036770E" w:rsidRPr="00BB253D">
        <w:rPr>
          <w:rFonts w:ascii="Times New Roman" w:hAnsi="Times New Roman" w:cs="Times New Roman"/>
          <w:color w:val="000000" w:themeColor="text1"/>
        </w:rPr>
        <w:t>l. Some of these spaces and contexts</w:t>
      </w:r>
      <w:r w:rsidR="000C1C56" w:rsidRPr="00BB253D">
        <w:rPr>
          <w:rFonts w:ascii="Times New Roman" w:hAnsi="Times New Roman" w:cs="Times New Roman"/>
          <w:color w:val="000000" w:themeColor="text1"/>
        </w:rPr>
        <w:t xml:space="preserve"> </w:t>
      </w:r>
      <w:r w:rsidR="006952D9" w:rsidRPr="00BB253D">
        <w:rPr>
          <w:rFonts w:ascii="Times New Roman" w:hAnsi="Times New Roman" w:cs="Times New Roman"/>
          <w:color w:val="000000" w:themeColor="text1"/>
        </w:rPr>
        <w:t>are</w:t>
      </w:r>
      <w:r w:rsidR="0036770E" w:rsidRPr="00BB253D">
        <w:rPr>
          <w:rFonts w:ascii="Times New Roman" w:hAnsi="Times New Roman" w:cs="Times New Roman"/>
          <w:color w:val="000000" w:themeColor="text1"/>
        </w:rPr>
        <w:t>,</w:t>
      </w:r>
      <w:r w:rsidR="000C1C56" w:rsidRPr="00BB253D">
        <w:rPr>
          <w:rFonts w:ascii="Times New Roman" w:hAnsi="Times New Roman" w:cs="Times New Roman"/>
          <w:color w:val="000000" w:themeColor="text1"/>
        </w:rPr>
        <w:t xml:space="preserve"> therefore</w:t>
      </w:r>
      <w:r w:rsidR="0036770E" w:rsidRPr="00BB253D">
        <w:rPr>
          <w:rFonts w:ascii="Times New Roman" w:hAnsi="Times New Roman" w:cs="Times New Roman"/>
          <w:color w:val="000000" w:themeColor="text1"/>
        </w:rPr>
        <w:t>,</w:t>
      </w:r>
      <w:r w:rsidR="006952D9" w:rsidRPr="00BB253D">
        <w:rPr>
          <w:rFonts w:ascii="Times New Roman" w:hAnsi="Times New Roman" w:cs="Times New Roman"/>
          <w:color w:val="000000" w:themeColor="text1"/>
        </w:rPr>
        <w:t xml:space="preserve"> not conducive to</w:t>
      </w:r>
      <w:r w:rsidR="001E1646" w:rsidRPr="00BB253D">
        <w:rPr>
          <w:rFonts w:ascii="Times New Roman" w:hAnsi="Times New Roman" w:cs="Times New Roman"/>
          <w:color w:val="000000" w:themeColor="text1"/>
        </w:rPr>
        <w:t xml:space="preserve"> de-colonial </w:t>
      </w:r>
      <w:r w:rsidR="00047785" w:rsidRPr="00BB253D">
        <w:rPr>
          <w:rFonts w:ascii="Times New Roman" w:hAnsi="Times New Roman" w:cs="Times New Roman"/>
          <w:color w:val="000000" w:themeColor="text1"/>
        </w:rPr>
        <w:t>creativity</w:t>
      </w:r>
      <w:r w:rsidR="00A830EE" w:rsidRPr="00BB253D">
        <w:rPr>
          <w:rFonts w:ascii="Times New Roman" w:hAnsi="Times New Roman" w:cs="Times New Roman"/>
          <w:color w:val="000000" w:themeColor="text1"/>
        </w:rPr>
        <w:t>: put powerfully another way, decolonization remains a metaphor, a myth at risk of re-</w:t>
      </w:r>
      <w:proofErr w:type="spellStart"/>
      <w:r w:rsidR="00A830EE" w:rsidRPr="00BB253D">
        <w:rPr>
          <w:rFonts w:ascii="Times New Roman" w:hAnsi="Times New Roman" w:cs="Times New Roman"/>
          <w:color w:val="000000" w:themeColor="text1"/>
        </w:rPr>
        <w:t>centering</w:t>
      </w:r>
      <w:proofErr w:type="spellEnd"/>
      <w:r w:rsidR="00A830EE" w:rsidRPr="00BB253D">
        <w:rPr>
          <w:rFonts w:ascii="Times New Roman" w:hAnsi="Times New Roman" w:cs="Times New Roman"/>
          <w:color w:val="000000" w:themeColor="text1"/>
        </w:rPr>
        <w:t xml:space="preserve"> </w:t>
      </w:r>
      <w:r w:rsidR="00A830EE" w:rsidRPr="00BB253D">
        <w:rPr>
          <w:rFonts w:ascii="Times New Roman" w:hAnsi="Times New Roman" w:cs="Times New Roman"/>
          <w:color w:val="000000" w:themeColor="text1"/>
        </w:rPr>
        <w:lastRenderedPageBreak/>
        <w:t xml:space="preserve">Euro-white supremacy (Tuck and </w:t>
      </w:r>
      <w:r w:rsidR="006B6C67" w:rsidRPr="00BB253D">
        <w:rPr>
          <w:rFonts w:ascii="Times New Roman" w:hAnsi="Times New Roman" w:cs="Times New Roman"/>
          <w:color w:val="000000" w:themeColor="text1"/>
        </w:rPr>
        <w:t>Y</w:t>
      </w:r>
      <w:r w:rsidR="00A830EE" w:rsidRPr="00BB253D">
        <w:rPr>
          <w:rFonts w:ascii="Times New Roman" w:hAnsi="Times New Roman" w:cs="Times New Roman"/>
          <w:color w:val="000000" w:themeColor="text1"/>
        </w:rPr>
        <w:t>ang</w:t>
      </w:r>
      <w:r w:rsidR="006B6C67" w:rsidRPr="00BB253D">
        <w:rPr>
          <w:rFonts w:ascii="Times New Roman" w:hAnsi="Times New Roman" w:cs="Times New Roman"/>
          <w:color w:val="000000" w:themeColor="text1"/>
        </w:rPr>
        <w:t>, 2012</w:t>
      </w:r>
      <w:r w:rsidR="00A830EE" w:rsidRPr="00BB253D">
        <w:rPr>
          <w:rFonts w:ascii="Times New Roman" w:hAnsi="Times New Roman" w:cs="Times New Roman"/>
          <w:color w:val="000000" w:themeColor="text1"/>
        </w:rPr>
        <w:t>)</w:t>
      </w:r>
      <w:r w:rsidR="00047785" w:rsidRPr="00BB253D">
        <w:rPr>
          <w:rFonts w:ascii="Times New Roman" w:hAnsi="Times New Roman" w:cs="Times New Roman"/>
          <w:color w:val="000000" w:themeColor="text1"/>
        </w:rPr>
        <w:t xml:space="preserve">. </w:t>
      </w:r>
      <w:r w:rsidR="00C21583" w:rsidRPr="00BB253D">
        <w:rPr>
          <w:rFonts w:ascii="Times New Roman" w:hAnsi="Times New Roman" w:cs="Times New Roman"/>
          <w:color w:val="000000" w:themeColor="text1"/>
        </w:rPr>
        <w:t xml:space="preserve">As </w:t>
      </w:r>
      <w:r w:rsidR="00D85574" w:rsidRPr="00BB253D">
        <w:rPr>
          <w:rFonts w:ascii="Times New Roman" w:hAnsi="Times New Roman" w:cs="Times New Roman"/>
          <w:color w:val="000000" w:themeColor="text1"/>
        </w:rPr>
        <w:t>Indigenous scholars engaging in performance-based and visual work are pressured to translate their</w:t>
      </w:r>
      <w:r w:rsidR="002B35AF" w:rsidRPr="00BB253D">
        <w:rPr>
          <w:rFonts w:ascii="Times New Roman" w:hAnsi="Times New Roman" w:cs="Times New Roman"/>
          <w:color w:val="000000" w:themeColor="text1"/>
        </w:rPr>
        <w:t xml:space="preserve"> practice</w:t>
      </w:r>
      <w:r w:rsidR="00D85574" w:rsidRPr="00BB253D">
        <w:rPr>
          <w:rFonts w:ascii="Times New Roman" w:hAnsi="Times New Roman" w:cs="Times New Roman"/>
          <w:color w:val="000000" w:themeColor="text1"/>
        </w:rPr>
        <w:t xml:space="preserve"> into text-based scholarship</w:t>
      </w:r>
      <w:r w:rsidR="00A830EE" w:rsidRPr="00BB253D">
        <w:rPr>
          <w:rFonts w:ascii="Times New Roman" w:hAnsi="Times New Roman" w:cs="Times New Roman"/>
          <w:color w:val="000000" w:themeColor="text1"/>
        </w:rPr>
        <w:t xml:space="preserve"> digestible to colonial institutions</w:t>
      </w:r>
      <w:r w:rsidR="00D85574" w:rsidRPr="00BB253D">
        <w:rPr>
          <w:rFonts w:ascii="Times New Roman" w:hAnsi="Times New Roman" w:cs="Times New Roman"/>
          <w:color w:val="000000" w:themeColor="text1"/>
        </w:rPr>
        <w:t>, the</w:t>
      </w:r>
      <w:r w:rsidR="002B35AF" w:rsidRPr="00BB253D">
        <w:rPr>
          <w:rFonts w:ascii="Times New Roman" w:hAnsi="Times New Roman" w:cs="Times New Roman"/>
          <w:color w:val="000000" w:themeColor="text1"/>
        </w:rPr>
        <w:t>y become</w:t>
      </w:r>
      <w:r w:rsidR="00216433" w:rsidRPr="00BB253D">
        <w:rPr>
          <w:rFonts w:ascii="Times New Roman" w:hAnsi="Times New Roman" w:cs="Times New Roman"/>
          <w:color w:val="000000" w:themeColor="text1"/>
        </w:rPr>
        <w:t xml:space="preserve"> </w:t>
      </w:r>
      <w:r w:rsidR="00D85574" w:rsidRPr="00BB253D">
        <w:rPr>
          <w:rFonts w:ascii="Times New Roman" w:hAnsi="Times New Roman" w:cs="Times New Roman"/>
          <w:color w:val="000000" w:themeColor="text1"/>
        </w:rPr>
        <w:t>ensnared in colonial hierarchies that value the written “archive” over the embodied and performative “repertoire” (Taylor</w:t>
      </w:r>
      <w:r w:rsidR="002B35AF" w:rsidRPr="00BB253D">
        <w:rPr>
          <w:rFonts w:ascii="Times New Roman" w:hAnsi="Times New Roman" w:cs="Times New Roman"/>
          <w:color w:val="000000" w:themeColor="text1"/>
        </w:rPr>
        <w:t xml:space="preserve">, </w:t>
      </w:r>
      <w:r w:rsidR="007C4F8C" w:rsidRPr="00BB253D">
        <w:rPr>
          <w:rFonts w:ascii="Times New Roman" w:hAnsi="Times New Roman" w:cs="Times New Roman"/>
          <w:color w:val="000000" w:themeColor="text1"/>
        </w:rPr>
        <w:t>2003</w:t>
      </w:r>
      <w:r w:rsidR="00D85574" w:rsidRPr="00BB253D">
        <w:rPr>
          <w:rFonts w:ascii="Times New Roman" w:hAnsi="Times New Roman" w:cs="Times New Roman"/>
          <w:color w:val="000000" w:themeColor="text1"/>
        </w:rPr>
        <w:t xml:space="preserve">). Indigenous scholars also find themselves hindered by colonial </w:t>
      </w:r>
      <w:r w:rsidR="0036539F" w:rsidRPr="00BB253D">
        <w:rPr>
          <w:rFonts w:ascii="Times New Roman" w:hAnsi="Times New Roman" w:cs="Times New Roman"/>
          <w:color w:val="000000" w:themeColor="text1"/>
        </w:rPr>
        <w:t>understandings</w:t>
      </w:r>
      <w:r w:rsidR="00D85574" w:rsidRPr="00BB253D">
        <w:rPr>
          <w:rFonts w:ascii="Times New Roman" w:hAnsi="Times New Roman" w:cs="Times New Roman"/>
          <w:color w:val="000000" w:themeColor="text1"/>
        </w:rPr>
        <w:t xml:space="preserve"> of knowledge creation and ownership as academic granting bodies and journals emphasize single, princip</w:t>
      </w:r>
      <w:r w:rsidR="007E24C8" w:rsidRPr="00BB253D">
        <w:rPr>
          <w:rFonts w:ascii="Times New Roman" w:hAnsi="Times New Roman" w:cs="Times New Roman"/>
          <w:color w:val="000000" w:themeColor="text1"/>
        </w:rPr>
        <w:t>al</w:t>
      </w:r>
      <w:r w:rsidR="00D85574" w:rsidRPr="00BB253D">
        <w:rPr>
          <w:rFonts w:ascii="Times New Roman" w:hAnsi="Times New Roman" w:cs="Times New Roman"/>
          <w:color w:val="000000" w:themeColor="text1"/>
        </w:rPr>
        <w:t xml:space="preserve"> investigators </w:t>
      </w:r>
      <w:r w:rsidR="002B35AF" w:rsidRPr="00BB253D">
        <w:rPr>
          <w:rFonts w:ascii="Times New Roman" w:hAnsi="Times New Roman" w:cs="Times New Roman"/>
          <w:color w:val="000000" w:themeColor="text1"/>
        </w:rPr>
        <w:t>and</w:t>
      </w:r>
      <w:r w:rsidR="00D85574" w:rsidRPr="00BB253D">
        <w:rPr>
          <w:rFonts w:ascii="Times New Roman" w:hAnsi="Times New Roman" w:cs="Times New Roman"/>
          <w:color w:val="000000" w:themeColor="text1"/>
        </w:rPr>
        <w:t xml:space="preserve"> sol</w:t>
      </w:r>
      <w:r w:rsidR="007E24C8" w:rsidRPr="00BB253D">
        <w:rPr>
          <w:rFonts w:ascii="Times New Roman" w:hAnsi="Times New Roman" w:cs="Times New Roman"/>
          <w:color w:val="000000" w:themeColor="text1"/>
        </w:rPr>
        <w:t>o</w:t>
      </w:r>
      <w:r w:rsidR="00D85574" w:rsidRPr="00BB253D">
        <w:rPr>
          <w:rFonts w:ascii="Times New Roman" w:hAnsi="Times New Roman" w:cs="Times New Roman"/>
          <w:color w:val="000000" w:themeColor="text1"/>
        </w:rPr>
        <w:t xml:space="preserve">-authored articles. Metis scholar and artist Zoe Todd </w:t>
      </w:r>
      <w:r w:rsidR="00C549CA" w:rsidRPr="00BB253D">
        <w:rPr>
          <w:rFonts w:ascii="Times New Roman" w:hAnsi="Times New Roman" w:cs="Times New Roman"/>
          <w:color w:val="000000" w:themeColor="text1"/>
        </w:rPr>
        <w:t xml:space="preserve">(2017) </w:t>
      </w:r>
      <w:r w:rsidR="00C21583" w:rsidRPr="00BB253D">
        <w:rPr>
          <w:rFonts w:ascii="Times New Roman" w:hAnsi="Times New Roman" w:cs="Times New Roman"/>
          <w:color w:val="000000" w:themeColor="text1"/>
        </w:rPr>
        <w:t>writes</w:t>
      </w:r>
      <w:r w:rsidR="00D85574" w:rsidRPr="00BB253D">
        <w:rPr>
          <w:rFonts w:ascii="Times New Roman" w:hAnsi="Times New Roman" w:cs="Times New Roman"/>
          <w:color w:val="000000" w:themeColor="text1"/>
        </w:rPr>
        <w:t>, “in euro-</w:t>
      </w:r>
      <w:proofErr w:type="spellStart"/>
      <w:r w:rsidR="00D85574" w:rsidRPr="00BB253D">
        <w:rPr>
          <w:rFonts w:ascii="Times New Roman" w:hAnsi="Times New Roman" w:cs="Times New Roman"/>
          <w:color w:val="000000" w:themeColor="text1"/>
        </w:rPr>
        <w:t>american</w:t>
      </w:r>
      <w:proofErr w:type="spellEnd"/>
      <w:r w:rsidR="00D85574" w:rsidRPr="00BB253D">
        <w:rPr>
          <w:rFonts w:ascii="Times New Roman" w:hAnsi="Times New Roman" w:cs="Times New Roman"/>
          <w:color w:val="000000" w:themeColor="text1"/>
        </w:rPr>
        <w:t xml:space="preserve"> academia, the arts, media, politics, and literature we are enthralled, obsessed with two things: ‘innovation’ and individuality…the triumph of individual will to manifest something new </w:t>
      </w:r>
      <w:proofErr w:type="spellStart"/>
      <w:r w:rsidR="00D85574" w:rsidRPr="00BB253D">
        <w:rPr>
          <w:rFonts w:ascii="Times New Roman" w:hAnsi="Times New Roman" w:cs="Times New Roman"/>
          <w:color w:val="000000" w:themeColor="text1"/>
        </w:rPr>
        <w:t>new</w:t>
      </w:r>
      <w:proofErr w:type="spellEnd"/>
      <w:r w:rsidR="00D85574" w:rsidRPr="00BB253D">
        <w:rPr>
          <w:rFonts w:ascii="Times New Roman" w:hAnsi="Times New Roman" w:cs="Times New Roman"/>
          <w:color w:val="000000" w:themeColor="text1"/>
        </w:rPr>
        <w:t xml:space="preserve"> </w:t>
      </w:r>
      <w:proofErr w:type="spellStart"/>
      <w:r w:rsidR="00D85574" w:rsidRPr="00BB253D">
        <w:rPr>
          <w:rFonts w:ascii="Times New Roman" w:hAnsi="Times New Roman" w:cs="Times New Roman"/>
          <w:color w:val="000000" w:themeColor="text1"/>
        </w:rPr>
        <w:t>new</w:t>
      </w:r>
      <w:proofErr w:type="spellEnd"/>
      <w:r w:rsidR="0036539F" w:rsidRPr="00BB253D">
        <w:rPr>
          <w:rFonts w:ascii="Times New Roman" w:hAnsi="Times New Roman" w:cs="Times New Roman"/>
          <w:color w:val="000000" w:themeColor="text1"/>
        </w:rPr>
        <w:t>.</w:t>
      </w:r>
      <w:r w:rsidR="00D85574" w:rsidRPr="00BB253D">
        <w:rPr>
          <w:rFonts w:ascii="Times New Roman" w:hAnsi="Times New Roman" w:cs="Times New Roman"/>
          <w:color w:val="000000" w:themeColor="text1"/>
        </w:rPr>
        <w:t>”</w:t>
      </w:r>
      <w:r w:rsidR="00216433" w:rsidRPr="00BB253D">
        <w:rPr>
          <w:rFonts w:ascii="Times New Roman" w:hAnsi="Times New Roman" w:cs="Times New Roman"/>
          <w:color w:val="000000" w:themeColor="text1"/>
        </w:rPr>
        <w:t xml:space="preserve"> </w:t>
      </w:r>
      <w:r w:rsidR="00C21583" w:rsidRPr="00BB253D">
        <w:rPr>
          <w:rFonts w:ascii="Times New Roman" w:hAnsi="Times New Roman" w:cs="Times New Roman"/>
          <w:color w:val="000000" w:themeColor="text1"/>
        </w:rPr>
        <w:t>For Todd</w:t>
      </w:r>
      <w:r w:rsidR="00D85574" w:rsidRPr="00BB253D">
        <w:rPr>
          <w:rFonts w:ascii="Times New Roman" w:hAnsi="Times New Roman" w:cs="Times New Roman"/>
          <w:color w:val="000000" w:themeColor="text1"/>
        </w:rPr>
        <w:t>, th</w:t>
      </w:r>
      <w:r w:rsidR="00EA4A47" w:rsidRPr="00BB253D">
        <w:rPr>
          <w:rFonts w:ascii="Times New Roman" w:hAnsi="Times New Roman" w:cs="Times New Roman"/>
          <w:color w:val="000000" w:themeColor="text1"/>
        </w:rPr>
        <w:t>ese</w:t>
      </w:r>
      <w:r w:rsidR="00D85574" w:rsidRPr="00BB253D">
        <w:rPr>
          <w:rFonts w:ascii="Times New Roman" w:hAnsi="Times New Roman" w:cs="Times New Roman"/>
          <w:color w:val="000000" w:themeColor="text1"/>
        </w:rPr>
        <w:t xml:space="preserve"> </w:t>
      </w:r>
      <w:r w:rsidR="00C21583" w:rsidRPr="00BB253D">
        <w:rPr>
          <w:rFonts w:ascii="Times New Roman" w:hAnsi="Times New Roman" w:cs="Times New Roman"/>
          <w:color w:val="000000" w:themeColor="text1"/>
        </w:rPr>
        <w:t xml:space="preserve">regimes </w:t>
      </w:r>
      <w:r w:rsidR="00D85574" w:rsidRPr="00BB253D">
        <w:rPr>
          <w:rFonts w:ascii="Times New Roman" w:hAnsi="Times New Roman" w:cs="Times New Roman"/>
          <w:color w:val="000000" w:themeColor="text1"/>
        </w:rPr>
        <w:t>exclude “whole teams of human and more-than-human beings who make certain projects or ideas possible” (</w:t>
      </w:r>
      <w:r w:rsidR="00C549CA" w:rsidRPr="00BB253D">
        <w:rPr>
          <w:rFonts w:ascii="Times New Roman" w:hAnsi="Times New Roman" w:cs="Times New Roman"/>
          <w:color w:val="000000" w:themeColor="text1"/>
        </w:rPr>
        <w:t>2017</w:t>
      </w:r>
      <w:r w:rsidR="00D85574" w:rsidRPr="00BB253D">
        <w:rPr>
          <w:rFonts w:ascii="Times New Roman" w:hAnsi="Times New Roman" w:cs="Times New Roman"/>
          <w:color w:val="000000" w:themeColor="text1"/>
        </w:rPr>
        <w:t xml:space="preserve">). </w:t>
      </w:r>
      <w:r w:rsidR="00C21583" w:rsidRPr="00BB253D">
        <w:rPr>
          <w:rFonts w:ascii="Times New Roman" w:hAnsi="Times New Roman" w:cs="Times New Roman"/>
          <w:color w:val="000000" w:themeColor="text1"/>
        </w:rPr>
        <w:t xml:space="preserve"> </w:t>
      </w:r>
      <w:proofErr w:type="spellStart"/>
      <w:r w:rsidR="00EA4A47" w:rsidRPr="00BB253D">
        <w:rPr>
          <w:rFonts w:ascii="Times New Roman" w:hAnsi="Times New Roman" w:cs="Times New Roman"/>
          <w:color w:val="000000" w:themeColor="text1"/>
        </w:rPr>
        <w:t>Nishnaabeg</w:t>
      </w:r>
      <w:proofErr w:type="spellEnd"/>
      <w:r w:rsidR="00EA4A47" w:rsidRPr="00BB253D" w:rsidDel="00EA4A47">
        <w:rPr>
          <w:rFonts w:ascii="Times New Roman" w:hAnsi="Times New Roman" w:cs="Times New Roman"/>
          <w:b/>
          <w:color w:val="000000" w:themeColor="text1"/>
        </w:rPr>
        <w:t xml:space="preserve"> </w:t>
      </w:r>
      <w:r w:rsidR="003C07C2" w:rsidRPr="00BB253D">
        <w:rPr>
          <w:rFonts w:ascii="Times New Roman" w:hAnsi="Times New Roman" w:cs="Times New Roman"/>
          <w:color w:val="000000" w:themeColor="text1"/>
        </w:rPr>
        <w:t xml:space="preserve">artist and theorist Leanne </w:t>
      </w:r>
      <w:proofErr w:type="spellStart"/>
      <w:r w:rsidR="003C07C2" w:rsidRPr="00BB253D">
        <w:rPr>
          <w:rFonts w:ascii="Times New Roman" w:hAnsi="Times New Roman" w:cs="Times New Roman"/>
          <w:color w:val="000000" w:themeColor="text1"/>
        </w:rPr>
        <w:t>Betasamosake</w:t>
      </w:r>
      <w:proofErr w:type="spellEnd"/>
      <w:r w:rsidR="003C07C2" w:rsidRPr="00BB253D">
        <w:rPr>
          <w:rFonts w:ascii="Times New Roman" w:hAnsi="Times New Roman" w:cs="Times New Roman"/>
          <w:color w:val="000000" w:themeColor="text1"/>
        </w:rPr>
        <w:t xml:space="preserve"> Simpson </w:t>
      </w:r>
      <w:r w:rsidR="00C549CA" w:rsidRPr="00BB253D">
        <w:rPr>
          <w:rFonts w:ascii="Times New Roman" w:hAnsi="Times New Roman" w:cs="Times New Roman"/>
          <w:color w:val="000000" w:themeColor="text1"/>
        </w:rPr>
        <w:t xml:space="preserve">(2017) </w:t>
      </w:r>
      <w:r w:rsidR="003062B0" w:rsidRPr="00BB253D">
        <w:rPr>
          <w:rFonts w:ascii="Times New Roman" w:hAnsi="Times New Roman" w:cs="Times New Roman"/>
          <w:color w:val="000000" w:themeColor="text1"/>
        </w:rPr>
        <w:t xml:space="preserve">also </w:t>
      </w:r>
      <w:r w:rsidR="003C07C2" w:rsidRPr="00BB253D">
        <w:rPr>
          <w:rFonts w:ascii="Times New Roman" w:hAnsi="Times New Roman" w:cs="Times New Roman"/>
          <w:color w:val="000000" w:themeColor="text1"/>
        </w:rPr>
        <w:t xml:space="preserve">critiques the violence of colonial knowledge hierarchies that favour individual theory makers. Simpson works with Indigenous scholars, activists, </w:t>
      </w:r>
      <w:proofErr w:type="gramStart"/>
      <w:r w:rsidR="003C07C2" w:rsidRPr="00BB253D">
        <w:rPr>
          <w:rFonts w:ascii="Times New Roman" w:hAnsi="Times New Roman" w:cs="Times New Roman"/>
          <w:color w:val="000000" w:themeColor="text1"/>
        </w:rPr>
        <w:t>artists</w:t>
      </w:r>
      <w:proofErr w:type="gramEnd"/>
      <w:r w:rsidR="003C07C2" w:rsidRPr="00BB253D">
        <w:rPr>
          <w:rFonts w:ascii="Times New Roman" w:hAnsi="Times New Roman" w:cs="Times New Roman"/>
          <w:color w:val="000000" w:themeColor="text1"/>
        </w:rPr>
        <w:t xml:space="preserve"> and community members to generate knowledge through a “combination of emotion and intellectual knowledge with the kinetics of our place-based practices, as mitigated through our bodies, minds</w:t>
      </w:r>
      <w:r w:rsidR="007E24C8" w:rsidRPr="00BB253D">
        <w:rPr>
          <w:rFonts w:ascii="Times New Roman" w:hAnsi="Times New Roman" w:cs="Times New Roman"/>
          <w:color w:val="000000" w:themeColor="text1"/>
        </w:rPr>
        <w:t>,</w:t>
      </w:r>
      <w:r w:rsidR="003C07C2" w:rsidRPr="00BB253D">
        <w:rPr>
          <w:rFonts w:ascii="Times New Roman" w:hAnsi="Times New Roman" w:cs="Times New Roman"/>
          <w:color w:val="000000" w:themeColor="text1"/>
        </w:rPr>
        <w:t xml:space="preserve"> and spirits” (</w:t>
      </w:r>
      <w:r w:rsidR="00C549CA" w:rsidRPr="00BB253D">
        <w:rPr>
          <w:rFonts w:ascii="Times New Roman" w:hAnsi="Times New Roman" w:cs="Times New Roman"/>
          <w:color w:val="000000" w:themeColor="text1"/>
        </w:rPr>
        <w:t xml:space="preserve">2017: </w:t>
      </w:r>
      <w:r w:rsidR="003C07C2" w:rsidRPr="00BB253D">
        <w:rPr>
          <w:rFonts w:ascii="Times New Roman" w:hAnsi="Times New Roman" w:cs="Times New Roman"/>
          <w:color w:val="000000" w:themeColor="text1"/>
        </w:rPr>
        <w:t xml:space="preserve">30). A praxis that involves “her body and her life”, she draws from </w:t>
      </w:r>
      <w:proofErr w:type="spellStart"/>
      <w:r w:rsidR="003C07C2" w:rsidRPr="00BB253D">
        <w:rPr>
          <w:rFonts w:ascii="Times New Roman" w:hAnsi="Times New Roman" w:cs="Times New Roman"/>
          <w:color w:val="000000" w:themeColor="text1"/>
        </w:rPr>
        <w:t>Nishnaabeg</w:t>
      </w:r>
      <w:proofErr w:type="spellEnd"/>
      <w:r w:rsidR="003C07C2" w:rsidRPr="00BB253D">
        <w:rPr>
          <w:rFonts w:ascii="Times New Roman" w:hAnsi="Times New Roman" w:cs="Times New Roman"/>
          <w:color w:val="000000" w:themeColor="text1"/>
        </w:rPr>
        <w:t xml:space="preserve"> practices of “hunting, fishing, harvesting rice and medicines, making maple syrup, parenting, and storytelling” (</w:t>
      </w:r>
      <w:r w:rsidR="00C549CA" w:rsidRPr="00BB253D">
        <w:rPr>
          <w:rFonts w:ascii="Times New Roman" w:hAnsi="Times New Roman" w:cs="Times New Roman"/>
          <w:color w:val="000000" w:themeColor="text1"/>
        </w:rPr>
        <w:t xml:space="preserve">2017: </w:t>
      </w:r>
      <w:r w:rsidR="003C07C2" w:rsidRPr="00BB253D">
        <w:rPr>
          <w:rFonts w:ascii="Times New Roman" w:hAnsi="Times New Roman" w:cs="Times New Roman"/>
          <w:color w:val="000000" w:themeColor="text1"/>
        </w:rPr>
        <w:t>31) as sites of community-engagement, critique</w:t>
      </w:r>
      <w:r w:rsidR="007E24C8" w:rsidRPr="00BB253D">
        <w:rPr>
          <w:rFonts w:ascii="Times New Roman" w:hAnsi="Times New Roman" w:cs="Times New Roman"/>
          <w:color w:val="000000" w:themeColor="text1"/>
        </w:rPr>
        <w:t>,</w:t>
      </w:r>
      <w:r w:rsidR="003C07C2" w:rsidRPr="00BB253D">
        <w:rPr>
          <w:rFonts w:ascii="Times New Roman" w:hAnsi="Times New Roman" w:cs="Times New Roman"/>
          <w:color w:val="000000" w:themeColor="text1"/>
        </w:rPr>
        <w:t xml:space="preserve"> and analysis. She also draws from the “painful and uncomfortable knowledge” that she carries which is the result of existing as an Indigenous woman in the violent context of settler colonialism (</w:t>
      </w:r>
      <w:r w:rsidR="00C549CA" w:rsidRPr="00BB253D">
        <w:rPr>
          <w:rFonts w:ascii="Times New Roman" w:hAnsi="Times New Roman" w:cs="Times New Roman"/>
          <w:color w:val="000000" w:themeColor="text1"/>
        </w:rPr>
        <w:t xml:space="preserve">2017: </w:t>
      </w:r>
      <w:r w:rsidR="003C07C2" w:rsidRPr="00BB253D">
        <w:rPr>
          <w:rFonts w:ascii="Times New Roman" w:hAnsi="Times New Roman" w:cs="Times New Roman"/>
          <w:color w:val="000000" w:themeColor="text1"/>
        </w:rPr>
        <w:t>31). Working within this context, the colonial universi</w:t>
      </w:r>
      <w:r w:rsidR="00EA4A47" w:rsidRPr="00BB253D">
        <w:rPr>
          <w:rFonts w:ascii="Times New Roman" w:hAnsi="Times New Roman" w:cs="Times New Roman"/>
          <w:color w:val="000000" w:themeColor="text1"/>
        </w:rPr>
        <w:t>ty’s</w:t>
      </w:r>
      <w:r w:rsidR="003C07C2" w:rsidRPr="00BB253D">
        <w:rPr>
          <w:rFonts w:ascii="Times New Roman" w:hAnsi="Times New Roman" w:cs="Times New Roman"/>
          <w:color w:val="000000" w:themeColor="text1"/>
        </w:rPr>
        <w:t xml:space="preserve"> emphasis on producing ‘outputs’ by </w:t>
      </w:r>
      <w:r w:rsidR="00216433" w:rsidRPr="00BB253D">
        <w:rPr>
          <w:rFonts w:ascii="Times New Roman" w:hAnsi="Times New Roman" w:cs="Times New Roman"/>
          <w:color w:val="000000" w:themeColor="text1"/>
        </w:rPr>
        <w:t xml:space="preserve">individual researchers </w:t>
      </w:r>
      <w:r w:rsidR="003C07C2" w:rsidRPr="00BB253D">
        <w:rPr>
          <w:rFonts w:ascii="Times New Roman" w:hAnsi="Times New Roman" w:cs="Times New Roman"/>
          <w:color w:val="000000" w:themeColor="text1"/>
        </w:rPr>
        <w:t>reinforces deeply violent practices</w:t>
      </w:r>
      <w:r w:rsidR="003062B0" w:rsidRPr="00BB253D">
        <w:rPr>
          <w:rFonts w:ascii="Times New Roman" w:hAnsi="Times New Roman" w:cs="Times New Roman"/>
          <w:color w:val="000000" w:themeColor="text1"/>
        </w:rPr>
        <w:t xml:space="preserve"> </w:t>
      </w:r>
      <w:r w:rsidR="00216433" w:rsidRPr="00BB253D">
        <w:rPr>
          <w:rFonts w:ascii="Times New Roman" w:hAnsi="Times New Roman" w:cs="Times New Roman"/>
          <w:color w:val="000000" w:themeColor="text1"/>
        </w:rPr>
        <w:t xml:space="preserve">that </w:t>
      </w:r>
      <w:r w:rsidR="003C07C2" w:rsidRPr="00BB253D">
        <w:rPr>
          <w:rFonts w:ascii="Times New Roman" w:hAnsi="Times New Roman" w:cs="Times New Roman"/>
          <w:color w:val="000000" w:themeColor="text1"/>
        </w:rPr>
        <w:t>negate</w:t>
      </w:r>
      <w:r w:rsidR="00216433" w:rsidRPr="00BB253D">
        <w:rPr>
          <w:rFonts w:ascii="Times New Roman" w:hAnsi="Times New Roman" w:cs="Times New Roman"/>
          <w:color w:val="000000" w:themeColor="text1"/>
        </w:rPr>
        <w:t xml:space="preserve"> </w:t>
      </w:r>
      <w:r w:rsidR="003C07C2" w:rsidRPr="00BB253D">
        <w:rPr>
          <w:rFonts w:ascii="Times New Roman" w:hAnsi="Times New Roman" w:cs="Times New Roman"/>
          <w:color w:val="000000" w:themeColor="text1"/>
        </w:rPr>
        <w:t xml:space="preserve">the rich, embodied knowledge of Indigenous women scholars and the </w:t>
      </w:r>
      <w:r w:rsidR="00216433" w:rsidRPr="00BB253D">
        <w:rPr>
          <w:rFonts w:ascii="Times New Roman" w:hAnsi="Times New Roman" w:cs="Times New Roman"/>
          <w:color w:val="000000" w:themeColor="text1"/>
        </w:rPr>
        <w:t xml:space="preserve">communities </w:t>
      </w:r>
      <w:r w:rsidR="003C07C2" w:rsidRPr="00BB253D">
        <w:rPr>
          <w:rFonts w:ascii="Times New Roman" w:hAnsi="Times New Roman" w:cs="Times New Roman"/>
          <w:color w:val="000000" w:themeColor="text1"/>
        </w:rPr>
        <w:t xml:space="preserve">they work </w:t>
      </w:r>
      <w:r w:rsidR="00216433" w:rsidRPr="00BB253D">
        <w:rPr>
          <w:rFonts w:ascii="Times New Roman" w:hAnsi="Times New Roman" w:cs="Times New Roman"/>
          <w:color w:val="000000" w:themeColor="text1"/>
        </w:rPr>
        <w:t>and learn with</w:t>
      </w:r>
      <w:r w:rsidR="003C07C2" w:rsidRPr="00BB253D">
        <w:rPr>
          <w:rFonts w:ascii="Times New Roman" w:hAnsi="Times New Roman" w:cs="Times New Roman"/>
          <w:color w:val="000000" w:themeColor="text1"/>
        </w:rPr>
        <w:t>.</w:t>
      </w:r>
    </w:p>
    <w:p w14:paraId="711E0A4C" w14:textId="57519EB7" w:rsidR="000B2865" w:rsidRPr="00BB253D" w:rsidRDefault="004644C2" w:rsidP="0025483D">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lastRenderedPageBreak/>
        <w:tab/>
      </w:r>
      <w:r w:rsidR="00475323" w:rsidRPr="00BB253D">
        <w:rPr>
          <w:rFonts w:ascii="Times New Roman" w:hAnsi="Times New Roman" w:cs="Times New Roman"/>
          <w:color w:val="000000" w:themeColor="text1"/>
        </w:rPr>
        <w:t>T</w:t>
      </w:r>
      <w:r w:rsidR="008B57D1" w:rsidRPr="00BB253D">
        <w:rPr>
          <w:rFonts w:ascii="Times New Roman" w:hAnsi="Times New Roman" w:cs="Times New Roman"/>
          <w:color w:val="000000" w:themeColor="text1"/>
        </w:rPr>
        <w:t xml:space="preserve">he </w:t>
      </w:r>
      <w:r w:rsidR="00216433" w:rsidRPr="00BB253D">
        <w:rPr>
          <w:rFonts w:ascii="Times New Roman" w:hAnsi="Times New Roman" w:cs="Times New Roman"/>
          <w:color w:val="000000" w:themeColor="text1"/>
        </w:rPr>
        <w:t xml:space="preserve">corporatized </w:t>
      </w:r>
      <w:r w:rsidR="00C42485" w:rsidRPr="00BB253D">
        <w:rPr>
          <w:rFonts w:ascii="Times New Roman" w:hAnsi="Times New Roman" w:cs="Times New Roman"/>
          <w:color w:val="000000" w:themeColor="text1"/>
        </w:rPr>
        <w:t xml:space="preserve">neoliberal </w:t>
      </w:r>
      <w:r w:rsidR="00475323" w:rsidRPr="00BB253D">
        <w:rPr>
          <w:rFonts w:ascii="Times New Roman" w:hAnsi="Times New Roman" w:cs="Times New Roman"/>
          <w:color w:val="000000" w:themeColor="text1"/>
        </w:rPr>
        <w:t xml:space="preserve">colonial </w:t>
      </w:r>
      <w:r w:rsidR="009B46E6" w:rsidRPr="00BB253D">
        <w:rPr>
          <w:rFonts w:ascii="Times New Roman" w:hAnsi="Times New Roman" w:cs="Times New Roman"/>
          <w:color w:val="000000" w:themeColor="text1"/>
        </w:rPr>
        <w:t xml:space="preserve">university </w:t>
      </w:r>
      <w:r w:rsidR="00F357DB" w:rsidRPr="00BB253D">
        <w:rPr>
          <w:rFonts w:ascii="Times New Roman" w:hAnsi="Times New Roman" w:cs="Times New Roman"/>
          <w:color w:val="000000" w:themeColor="text1"/>
        </w:rPr>
        <w:t xml:space="preserve">also </w:t>
      </w:r>
      <w:r w:rsidR="009B46E6" w:rsidRPr="00BB253D">
        <w:rPr>
          <w:rFonts w:ascii="Times New Roman" w:hAnsi="Times New Roman" w:cs="Times New Roman"/>
          <w:color w:val="000000" w:themeColor="text1"/>
        </w:rPr>
        <w:t>presents practical</w:t>
      </w:r>
      <w:r w:rsidR="001E1646" w:rsidRPr="00BB253D">
        <w:rPr>
          <w:rFonts w:ascii="Times New Roman" w:hAnsi="Times New Roman" w:cs="Times New Roman"/>
          <w:color w:val="000000" w:themeColor="text1"/>
        </w:rPr>
        <w:t>, everyday</w:t>
      </w:r>
      <w:r w:rsidR="009B46E6" w:rsidRPr="00BB253D">
        <w:rPr>
          <w:rFonts w:ascii="Times New Roman" w:hAnsi="Times New Roman" w:cs="Times New Roman"/>
          <w:color w:val="000000" w:themeColor="text1"/>
        </w:rPr>
        <w:t xml:space="preserve"> challenges </w:t>
      </w:r>
      <w:r w:rsidR="00C21583" w:rsidRPr="00BB253D">
        <w:rPr>
          <w:rFonts w:ascii="Times New Roman" w:hAnsi="Times New Roman" w:cs="Times New Roman"/>
          <w:color w:val="000000" w:themeColor="text1"/>
        </w:rPr>
        <w:t>for Indigenous</w:t>
      </w:r>
      <w:r w:rsidR="00B1576D" w:rsidRPr="00BB253D">
        <w:rPr>
          <w:rFonts w:ascii="Times New Roman" w:hAnsi="Times New Roman" w:cs="Times New Roman"/>
          <w:color w:val="000000" w:themeColor="text1"/>
        </w:rPr>
        <w:t xml:space="preserve"> and non-Indigenous</w:t>
      </w:r>
      <w:r w:rsidR="00C21583" w:rsidRPr="00BB253D">
        <w:rPr>
          <w:rFonts w:ascii="Times New Roman" w:hAnsi="Times New Roman" w:cs="Times New Roman"/>
          <w:color w:val="000000" w:themeColor="text1"/>
        </w:rPr>
        <w:t xml:space="preserve"> researchers</w:t>
      </w:r>
      <w:r w:rsidR="00C42485" w:rsidRPr="00BB253D">
        <w:rPr>
          <w:rFonts w:ascii="Times New Roman" w:hAnsi="Times New Roman" w:cs="Times New Roman"/>
          <w:color w:val="000000" w:themeColor="text1"/>
        </w:rPr>
        <w:t xml:space="preserve"> (de Leeuw et al 2013), including</w:t>
      </w:r>
      <w:r w:rsidR="00A21BAB" w:rsidRPr="00BB253D">
        <w:rPr>
          <w:rFonts w:ascii="Times New Roman" w:hAnsi="Times New Roman" w:cs="Times New Roman"/>
          <w:color w:val="000000" w:themeColor="text1"/>
        </w:rPr>
        <w:t xml:space="preserve"> </w:t>
      </w:r>
      <w:r w:rsidR="00C42485" w:rsidRPr="00BB253D">
        <w:rPr>
          <w:rFonts w:ascii="Times New Roman" w:hAnsi="Times New Roman" w:cs="Times New Roman"/>
          <w:color w:val="000000" w:themeColor="text1"/>
        </w:rPr>
        <w:t xml:space="preserve">art-based </w:t>
      </w:r>
      <w:r w:rsidR="007E24C8" w:rsidRPr="00BB253D">
        <w:rPr>
          <w:rFonts w:ascii="Times New Roman" w:hAnsi="Times New Roman" w:cs="Times New Roman"/>
          <w:color w:val="000000" w:themeColor="text1"/>
        </w:rPr>
        <w:t xml:space="preserve">scholars </w:t>
      </w:r>
      <w:r w:rsidR="00A21BAB" w:rsidRPr="00BB253D">
        <w:rPr>
          <w:rFonts w:ascii="Times New Roman" w:hAnsi="Times New Roman" w:cs="Times New Roman"/>
          <w:color w:val="000000" w:themeColor="text1"/>
        </w:rPr>
        <w:t>committed to decoloni</w:t>
      </w:r>
      <w:r w:rsidR="00216433" w:rsidRPr="00BB253D">
        <w:rPr>
          <w:rFonts w:ascii="Times New Roman" w:hAnsi="Times New Roman" w:cs="Times New Roman"/>
          <w:color w:val="000000" w:themeColor="text1"/>
        </w:rPr>
        <w:t>zation through creative practice</w:t>
      </w:r>
      <w:r w:rsidR="009E3DA7" w:rsidRPr="00BB253D">
        <w:rPr>
          <w:rFonts w:ascii="Times New Roman" w:hAnsi="Times New Roman" w:cs="Times New Roman"/>
          <w:color w:val="000000" w:themeColor="text1"/>
        </w:rPr>
        <w:t xml:space="preserve">. Because this is a relatively small sub-field within geography, </w:t>
      </w:r>
      <w:r w:rsidR="001E1646" w:rsidRPr="00BB253D">
        <w:rPr>
          <w:rFonts w:ascii="Times New Roman" w:hAnsi="Times New Roman" w:cs="Times New Roman"/>
          <w:color w:val="000000" w:themeColor="text1"/>
        </w:rPr>
        <w:t xml:space="preserve">only a </w:t>
      </w:r>
      <w:r w:rsidR="009B46E6" w:rsidRPr="00BB253D">
        <w:rPr>
          <w:rFonts w:ascii="Times New Roman" w:hAnsi="Times New Roman" w:cs="Times New Roman"/>
          <w:color w:val="000000" w:themeColor="text1"/>
        </w:rPr>
        <w:t xml:space="preserve">small number of scholars can review this work. </w:t>
      </w:r>
      <w:r w:rsidR="00207055" w:rsidRPr="00BB253D">
        <w:rPr>
          <w:rFonts w:ascii="Times New Roman" w:hAnsi="Times New Roman" w:cs="Times New Roman"/>
          <w:color w:val="000000" w:themeColor="text1"/>
        </w:rPr>
        <w:t>A</w:t>
      </w:r>
      <w:r w:rsidR="00EA1A6E" w:rsidRPr="00BB253D">
        <w:rPr>
          <w:rFonts w:ascii="Times New Roman" w:hAnsi="Times New Roman" w:cs="Times New Roman"/>
          <w:color w:val="000000" w:themeColor="text1"/>
        </w:rPr>
        <w:t xml:space="preserve">cademic publishing regimes </w:t>
      </w:r>
      <w:r w:rsidR="008136B1" w:rsidRPr="00BB253D">
        <w:rPr>
          <w:rFonts w:ascii="Times New Roman" w:hAnsi="Times New Roman" w:cs="Times New Roman"/>
          <w:color w:val="000000" w:themeColor="text1"/>
        </w:rPr>
        <w:t xml:space="preserve">also </w:t>
      </w:r>
      <w:r w:rsidR="00EA1A6E" w:rsidRPr="00BB253D">
        <w:rPr>
          <w:rFonts w:ascii="Times New Roman" w:hAnsi="Times New Roman" w:cs="Times New Roman"/>
          <w:color w:val="000000" w:themeColor="text1"/>
        </w:rPr>
        <w:t>foster the production of</w:t>
      </w:r>
      <w:r w:rsidR="00CB3919" w:rsidRPr="00BB253D">
        <w:rPr>
          <w:rFonts w:ascii="Times New Roman" w:hAnsi="Times New Roman" w:cs="Times New Roman"/>
          <w:color w:val="000000" w:themeColor="text1"/>
        </w:rPr>
        <w:t xml:space="preserve"> </w:t>
      </w:r>
      <w:r w:rsidR="00EA4A47" w:rsidRPr="00BB253D">
        <w:rPr>
          <w:rFonts w:ascii="Times New Roman" w:hAnsi="Times New Roman" w:cs="Times New Roman"/>
          <w:color w:val="000000" w:themeColor="text1"/>
        </w:rPr>
        <w:t>“</w:t>
      </w:r>
      <w:r w:rsidR="00CB3919" w:rsidRPr="00BB253D">
        <w:rPr>
          <w:rFonts w:ascii="Times New Roman" w:hAnsi="Times New Roman" w:cs="Times New Roman"/>
          <w:color w:val="000000" w:themeColor="text1"/>
        </w:rPr>
        <w:t>fast scholarship</w:t>
      </w:r>
      <w:r w:rsidR="00EA4A47" w:rsidRPr="00BB253D">
        <w:rPr>
          <w:rFonts w:ascii="Times New Roman" w:hAnsi="Times New Roman" w:cs="Times New Roman"/>
          <w:color w:val="000000" w:themeColor="text1"/>
        </w:rPr>
        <w:t>” (</w:t>
      </w:r>
      <w:r w:rsidR="00C549CA" w:rsidRPr="00BB253D">
        <w:rPr>
          <w:rFonts w:ascii="Times New Roman" w:hAnsi="Times New Roman" w:cs="Times New Roman"/>
          <w:color w:val="000000" w:themeColor="text1"/>
        </w:rPr>
        <w:t>Great Lakes Feminist Collective, 2015)</w:t>
      </w:r>
      <w:r w:rsidR="00CB3919" w:rsidRPr="00BB253D">
        <w:rPr>
          <w:rFonts w:ascii="Times New Roman" w:hAnsi="Times New Roman" w:cs="Times New Roman"/>
          <w:color w:val="000000" w:themeColor="text1"/>
        </w:rPr>
        <w:t xml:space="preserve"> or </w:t>
      </w:r>
      <w:r w:rsidR="00EA1A6E" w:rsidRPr="00BB253D">
        <w:rPr>
          <w:rFonts w:ascii="Times New Roman" w:hAnsi="Times New Roman" w:cs="Times New Roman"/>
          <w:color w:val="000000" w:themeColor="text1"/>
        </w:rPr>
        <w:t>the creation of</w:t>
      </w:r>
      <w:r w:rsidR="00CB3919" w:rsidRPr="00BB253D">
        <w:rPr>
          <w:rFonts w:ascii="Times New Roman" w:hAnsi="Times New Roman" w:cs="Times New Roman"/>
          <w:color w:val="000000" w:themeColor="text1"/>
        </w:rPr>
        <w:t xml:space="preserve"> work within a short amount of time. </w:t>
      </w:r>
      <w:r w:rsidR="00EA1A6E" w:rsidRPr="00BB253D">
        <w:rPr>
          <w:rFonts w:ascii="Times New Roman" w:hAnsi="Times New Roman" w:cs="Times New Roman"/>
          <w:color w:val="000000" w:themeColor="text1"/>
        </w:rPr>
        <w:t xml:space="preserve">Last </w:t>
      </w:r>
      <w:r w:rsidR="007E24C8" w:rsidRPr="00BB253D">
        <w:rPr>
          <w:rFonts w:ascii="Times New Roman" w:hAnsi="Times New Roman" w:cs="Times New Roman"/>
          <w:color w:val="000000" w:themeColor="text1"/>
        </w:rPr>
        <w:t xml:space="preserve">(2015) </w:t>
      </w:r>
      <w:r w:rsidR="00EA1A6E" w:rsidRPr="00BB253D">
        <w:rPr>
          <w:rFonts w:ascii="Times New Roman" w:hAnsi="Times New Roman" w:cs="Times New Roman"/>
          <w:color w:val="000000" w:themeColor="text1"/>
        </w:rPr>
        <w:t xml:space="preserve">captures these contradictions </w:t>
      </w:r>
      <w:r w:rsidR="00216433" w:rsidRPr="00BB253D">
        <w:rPr>
          <w:rFonts w:ascii="Times New Roman" w:hAnsi="Times New Roman" w:cs="Times New Roman"/>
          <w:color w:val="000000" w:themeColor="text1"/>
        </w:rPr>
        <w:t xml:space="preserve">as </w:t>
      </w:r>
      <w:r w:rsidR="00EA1A6E" w:rsidRPr="00BB253D">
        <w:rPr>
          <w:rFonts w:ascii="Times New Roman" w:hAnsi="Times New Roman" w:cs="Times New Roman"/>
          <w:color w:val="000000" w:themeColor="text1"/>
        </w:rPr>
        <w:t xml:space="preserve">she </w:t>
      </w:r>
      <w:r w:rsidR="00CB3919" w:rsidRPr="00BB253D">
        <w:rPr>
          <w:rFonts w:ascii="Times New Roman" w:hAnsi="Times New Roman" w:cs="Times New Roman"/>
          <w:color w:val="000000" w:themeColor="text1"/>
        </w:rPr>
        <w:t>writes,</w:t>
      </w:r>
      <w:r w:rsidR="00EA1A6E" w:rsidRPr="00BB253D">
        <w:rPr>
          <w:rFonts w:ascii="Times New Roman" w:hAnsi="Times New Roman" w:cs="Times New Roman"/>
          <w:color w:val="000000" w:themeColor="text1"/>
        </w:rPr>
        <w:t xml:space="preserve"> </w:t>
      </w:r>
      <w:r w:rsidR="00CB3919" w:rsidRPr="00BB253D">
        <w:rPr>
          <w:rFonts w:ascii="Times New Roman" w:hAnsi="Times New Roman" w:cs="Times New Roman"/>
          <w:color w:val="000000" w:themeColor="text1"/>
        </w:rPr>
        <w:t xml:space="preserve">“I came to geography, or to academia, from a background in fashion design. In a way, I feel like </w:t>
      </w:r>
      <w:proofErr w:type="gramStart"/>
      <w:r w:rsidR="00CB3919" w:rsidRPr="00BB253D">
        <w:rPr>
          <w:rFonts w:ascii="Times New Roman" w:hAnsi="Times New Roman" w:cs="Times New Roman"/>
          <w:color w:val="000000" w:themeColor="text1"/>
        </w:rPr>
        <w:t>I’m</w:t>
      </w:r>
      <w:proofErr w:type="gramEnd"/>
      <w:r w:rsidR="00CB3919" w:rsidRPr="00BB253D">
        <w:rPr>
          <w:rFonts w:ascii="Times New Roman" w:hAnsi="Times New Roman" w:cs="Times New Roman"/>
          <w:color w:val="000000" w:themeColor="text1"/>
        </w:rPr>
        <w:t xml:space="preserve"> still battling the same problem of fads and fashions. Academia, too, has ‘hot topics’, and while these may be justified by a need to present an urgent response, the need for responses and the urgency of a topic do not always</w:t>
      </w:r>
      <w:r w:rsidR="0025483D" w:rsidRPr="00BB253D">
        <w:rPr>
          <w:rFonts w:ascii="Times New Roman" w:hAnsi="Times New Roman" w:cs="Times New Roman"/>
          <w:color w:val="000000" w:themeColor="text1"/>
        </w:rPr>
        <w:t xml:space="preserve"> map onto one another, especially when it comes to issues that </w:t>
      </w:r>
      <w:proofErr w:type="gramStart"/>
      <w:r w:rsidR="0025483D" w:rsidRPr="00BB253D">
        <w:rPr>
          <w:rFonts w:ascii="Times New Roman" w:hAnsi="Times New Roman" w:cs="Times New Roman"/>
          <w:color w:val="000000" w:themeColor="text1"/>
        </w:rPr>
        <w:t>don’t</w:t>
      </w:r>
      <w:proofErr w:type="gramEnd"/>
      <w:r w:rsidR="0025483D" w:rsidRPr="00BB253D">
        <w:rPr>
          <w:rFonts w:ascii="Times New Roman" w:hAnsi="Times New Roman" w:cs="Times New Roman"/>
          <w:color w:val="000000" w:themeColor="text1"/>
        </w:rPr>
        <w:t xml:space="preserve"> go away – unlike academic indicators of ‘hotness’ that tend to change very quickly.”</w:t>
      </w:r>
      <w:r w:rsidR="007E24C8" w:rsidRPr="00BB253D">
        <w:rPr>
          <w:rFonts w:ascii="Times New Roman" w:hAnsi="Times New Roman" w:cs="Times New Roman"/>
          <w:color w:val="000000" w:themeColor="text1"/>
        </w:rPr>
        <w:t xml:space="preserve"> </w:t>
      </w:r>
      <w:r w:rsidR="00EA4A47" w:rsidRPr="00BB253D">
        <w:rPr>
          <w:rFonts w:ascii="Times New Roman" w:hAnsi="Times New Roman" w:cs="Times New Roman"/>
          <w:color w:val="000000" w:themeColor="text1"/>
        </w:rPr>
        <w:t xml:space="preserve"> (</w:t>
      </w:r>
      <w:r w:rsidR="00C549CA" w:rsidRPr="00BB253D">
        <w:rPr>
          <w:rFonts w:ascii="Times New Roman" w:hAnsi="Times New Roman" w:cs="Times New Roman"/>
          <w:color w:val="000000" w:themeColor="text1"/>
        </w:rPr>
        <w:t xml:space="preserve">Last, </w:t>
      </w:r>
      <w:r w:rsidR="00933404" w:rsidRPr="00BB253D">
        <w:rPr>
          <w:rFonts w:ascii="Times New Roman" w:hAnsi="Times New Roman" w:cs="Times New Roman"/>
          <w:color w:val="000000" w:themeColor="text1"/>
        </w:rPr>
        <w:t>2015</w:t>
      </w:r>
      <w:r w:rsidR="00EA4A47" w:rsidRPr="00BB253D">
        <w:rPr>
          <w:rFonts w:ascii="Times New Roman" w:hAnsi="Times New Roman" w:cs="Times New Roman"/>
          <w:color w:val="000000" w:themeColor="text1"/>
        </w:rPr>
        <w:t>)</w:t>
      </w:r>
      <w:r w:rsidR="001D0C8C" w:rsidRPr="00BB253D">
        <w:rPr>
          <w:rFonts w:ascii="Times New Roman" w:hAnsi="Times New Roman" w:cs="Times New Roman"/>
          <w:color w:val="000000" w:themeColor="text1"/>
        </w:rPr>
        <w:t>.</w:t>
      </w:r>
      <w:r w:rsidR="008136B1" w:rsidRPr="00BB253D">
        <w:rPr>
          <w:rFonts w:ascii="Times New Roman" w:hAnsi="Times New Roman" w:cs="Times New Roman"/>
          <w:color w:val="000000" w:themeColor="text1"/>
        </w:rPr>
        <w:t xml:space="preserve"> </w:t>
      </w:r>
      <w:r w:rsidR="0036770E" w:rsidRPr="00BB253D">
        <w:rPr>
          <w:rFonts w:ascii="Times New Roman" w:hAnsi="Times New Roman" w:cs="Times New Roman"/>
          <w:color w:val="000000" w:themeColor="text1"/>
        </w:rPr>
        <w:t>Indeed</w:t>
      </w:r>
      <w:r w:rsidR="00216433" w:rsidRPr="00BB253D">
        <w:rPr>
          <w:rFonts w:ascii="Times New Roman" w:hAnsi="Times New Roman" w:cs="Times New Roman"/>
          <w:color w:val="000000" w:themeColor="text1"/>
        </w:rPr>
        <w:t xml:space="preserve">, </w:t>
      </w:r>
      <w:r w:rsidR="008136B1" w:rsidRPr="00BB253D">
        <w:rPr>
          <w:rFonts w:ascii="Times New Roman" w:hAnsi="Times New Roman" w:cs="Times New Roman"/>
          <w:color w:val="000000" w:themeColor="text1"/>
        </w:rPr>
        <w:t xml:space="preserve">even well-meaning research </w:t>
      </w:r>
      <w:r w:rsidR="00216433" w:rsidRPr="00BB253D">
        <w:rPr>
          <w:rFonts w:ascii="Times New Roman" w:hAnsi="Times New Roman" w:cs="Times New Roman"/>
          <w:color w:val="000000" w:themeColor="text1"/>
        </w:rPr>
        <w:t xml:space="preserve">produced within this context </w:t>
      </w:r>
      <w:r w:rsidR="001D0C8C" w:rsidRPr="00BB253D">
        <w:rPr>
          <w:rFonts w:ascii="Times New Roman" w:hAnsi="Times New Roman" w:cs="Times New Roman"/>
          <w:color w:val="000000" w:themeColor="text1"/>
        </w:rPr>
        <w:t>can result in “fraught and violent collateral damages”</w:t>
      </w:r>
      <w:r w:rsidR="00A5744E" w:rsidRPr="00BB253D">
        <w:rPr>
          <w:rFonts w:ascii="Times New Roman" w:hAnsi="Times New Roman" w:cs="Times New Roman"/>
          <w:color w:val="000000" w:themeColor="text1"/>
        </w:rPr>
        <w:t xml:space="preserve"> (</w:t>
      </w:r>
      <w:r w:rsidR="00FC0F74" w:rsidRPr="00BB253D">
        <w:rPr>
          <w:rFonts w:ascii="Times New Roman" w:hAnsi="Times New Roman" w:cs="Times New Roman"/>
          <w:color w:val="000000" w:themeColor="text1"/>
        </w:rPr>
        <w:t>Todd</w:t>
      </w:r>
      <w:r w:rsidR="00933404" w:rsidRPr="00BB253D">
        <w:rPr>
          <w:rFonts w:ascii="Times New Roman" w:hAnsi="Times New Roman" w:cs="Times New Roman"/>
          <w:color w:val="000000" w:themeColor="text1"/>
        </w:rPr>
        <w:t>, 2017</w:t>
      </w:r>
      <w:r w:rsidR="00A5744E" w:rsidRPr="00BB253D">
        <w:rPr>
          <w:rFonts w:ascii="Times New Roman" w:hAnsi="Times New Roman" w:cs="Times New Roman"/>
          <w:color w:val="000000" w:themeColor="text1"/>
        </w:rPr>
        <w:t>)</w:t>
      </w:r>
      <w:r w:rsidR="001D0C8C" w:rsidRPr="00BB253D">
        <w:rPr>
          <w:rFonts w:ascii="Times New Roman" w:hAnsi="Times New Roman" w:cs="Times New Roman"/>
          <w:color w:val="000000" w:themeColor="text1"/>
        </w:rPr>
        <w:t xml:space="preserve"> including</w:t>
      </w:r>
      <w:r w:rsidR="008136B1" w:rsidRPr="00BB253D">
        <w:rPr>
          <w:rFonts w:ascii="Times New Roman" w:hAnsi="Times New Roman" w:cs="Times New Roman"/>
          <w:color w:val="000000" w:themeColor="text1"/>
        </w:rPr>
        <w:t xml:space="preserve"> the</w:t>
      </w:r>
      <w:r w:rsidR="001D0C8C" w:rsidRPr="00BB253D">
        <w:rPr>
          <w:rFonts w:ascii="Times New Roman" w:hAnsi="Times New Roman" w:cs="Times New Roman"/>
          <w:color w:val="000000" w:themeColor="text1"/>
        </w:rPr>
        <w:t xml:space="preserve"> exploitation of precarious scholars</w:t>
      </w:r>
      <w:r w:rsidR="007E24C8" w:rsidRPr="00BB253D">
        <w:rPr>
          <w:rFonts w:ascii="Times New Roman" w:hAnsi="Times New Roman" w:cs="Times New Roman"/>
          <w:color w:val="000000" w:themeColor="text1"/>
        </w:rPr>
        <w:t>,</w:t>
      </w:r>
      <w:r w:rsidR="008136B1" w:rsidRPr="00BB253D">
        <w:rPr>
          <w:rFonts w:ascii="Times New Roman" w:hAnsi="Times New Roman" w:cs="Times New Roman"/>
          <w:color w:val="000000" w:themeColor="text1"/>
        </w:rPr>
        <w:t xml:space="preserve"> </w:t>
      </w:r>
      <w:r w:rsidR="001D0C8C" w:rsidRPr="00BB253D">
        <w:rPr>
          <w:rFonts w:ascii="Times New Roman" w:hAnsi="Times New Roman" w:cs="Times New Roman"/>
          <w:color w:val="000000" w:themeColor="text1"/>
        </w:rPr>
        <w:t>roughshod ethics</w:t>
      </w:r>
      <w:r w:rsidR="007E24C8" w:rsidRPr="00BB253D">
        <w:rPr>
          <w:rFonts w:ascii="Times New Roman" w:hAnsi="Times New Roman" w:cs="Times New Roman"/>
          <w:color w:val="000000" w:themeColor="text1"/>
        </w:rPr>
        <w:t>,</w:t>
      </w:r>
      <w:r w:rsidR="001D0C8C" w:rsidRPr="00BB253D">
        <w:rPr>
          <w:rFonts w:ascii="Times New Roman" w:hAnsi="Times New Roman" w:cs="Times New Roman"/>
          <w:color w:val="000000" w:themeColor="text1"/>
        </w:rPr>
        <w:t xml:space="preserve"> and </w:t>
      </w:r>
      <w:r w:rsidR="007E24C8" w:rsidRPr="00BB253D">
        <w:rPr>
          <w:rFonts w:ascii="Times New Roman" w:hAnsi="Times New Roman" w:cs="Times New Roman"/>
          <w:color w:val="000000" w:themeColor="text1"/>
        </w:rPr>
        <w:t xml:space="preserve">a </w:t>
      </w:r>
      <w:r w:rsidR="001D0C8C" w:rsidRPr="00BB253D">
        <w:rPr>
          <w:rFonts w:ascii="Times New Roman" w:hAnsi="Times New Roman" w:cs="Times New Roman"/>
          <w:color w:val="000000" w:themeColor="text1"/>
        </w:rPr>
        <w:t xml:space="preserve">lack of trust </w:t>
      </w:r>
      <w:r w:rsidR="007E24C8" w:rsidRPr="00BB253D">
        <w:rPr>
          <w:rFonts w:ascii="Times New Roman" w:hAnsi="Times New Roman" w:cs="Times New Roman"/>
          <w:color w:val="000000" w:themeColor="text1"/>
        </w:rPr>
        <w:t xml:space="preserve">from </w:t>
      </w:r>
      <w:r w:rsidR="008136B1" w:rsidRPr="00BB253D">
        <w:rPr>
          <w:rFonts w:ascii="Times New Roman" w:hAnsi="Times New Roman" w:cs="Times New Roman"/>
          <w:color w:val="000000" w:themeColor="text1"/>
        </w:rPr>
        <w:t xml:space="preserve">communities that researchers are </w:t>
      </w:r>
      <w:r w:rsidR="001D0C8C" w:rsidRPr="00BB253D">
        <w:rPr>
          <w:rFonts w:ascii="Times New Roman" w:hAnsi="Times New Roman" w:cs="Times New Roman"/>
          <w:color w:val="000000" w:themeColor="text1"/>
        </w:rPr>
        <w:t>engag</w:t>
      </w:r>
      <w:r w:rsidR="008136B1" w:rsidRPr="00BB253D">
        <w:rPr>
          <w:rFonts w:ascii="Times New Roman" w:hAnsi="Times New Roman" w:cs="Times New Roman"/>
          <w:color w:val="000000" w:themeColor="text1"/>
        </w:rPr>
        <w:t>ing</w:t>
      </w:r>
      <w:r w:rsidR="001D0C8C" w:rsidRPr="00BB253D">
        <w:rPr>
          <w:rFonts w:ascii="Times New Roman" w:hAnsi="Times New Roman" w:cs="Times New Roman"/>
          <w:color w:val="000000" w:themeColor="text1"/>
        </w:rPr>
        <w:t xml:space="preserve"> with.</w:t>
      </w:r>
      <w:r w:rsidR="00AC33C0" w:rsidRPr="00BB253D">
        <w:rPr>
          <w:rFonts w:ascii="Times New Roman" w:hAnsi="Times New Roman" w:cs="Times New Roman"/>
          <w:color w:val="000000" w:themeColor="text1"/>
        </w:rPr>
        <w:t xml:space="preserve"> </w:t>
      </w:r>
      <w:r w:rsidR="007E034C" w:rsidRPr="00BB253D">
        <w:rPr>
          <w:rFonts w:ascii="Times New Roman" w:hAnsi="Times New Roman" w:cs="Times New Roman"/>
          <w:color w:val="000000" w:themeColor="text1"/>
        </w:rPr>
        <w:t xml:space="preserve">Administrators and professors also reproduce settler colonialist discourse in the ways they approach academic writing. In the UK, for example, university administrators and funding bodies often refer to knowledge </w:t>
      </w:r>
      <w:r w:rsidR="006C7FC0" w:rsidRPr="00BB253D">
        <w:rPr>
          <w:rFonts w:ascii="Times New Roman" w:hAnsi="Times New Roman" w:cs="Times New Roman"/>
          <w:color w:val="000000" w:themeColor="text1"/>
        </w:rPr>
        <w:t>‘</w:t>
      </w:r>
      <w:r w:rsidR="007E034C" w:rsidRPr="00BB253D">
        <w:rPr>
          <w:rFonts w:ascii="Times New Roman" w:hAnsi="Times New Roman" w:cs="Times New Roman"/>
          <w:color w:val="000000" w:themeColor="text1"/>
        </w:rPr>
        <w:t>pipelines</w:t>
      </w:r>
      <w:r w:rsidR="006C7FC0" w:rsidRPr="00BB253D">
        <w:rPr>
          <w:rFonts w:ascii="Times New Roman" w:hAnsi="Times New Roman" w:cs="Times New Roman"/>
          <w:color w:val="000000" w:themeColor="text1"/>
        </w:rPr>
        <w:t>’</w:t>
      </w:r>
      <w:r w:rsidR="007E034C" w:rsidRPr="00BB253D">
        <w:rPr>
          <w:rFonts w:ascii="Times New Roman" w:hAnsi="Times New Roman" w:cs="Times New Roman"/>
          <w:color w:val="000000" w:themeColor="text1"/>
        </w:rPr>
        <w:t xml:space="preserve"> and encourage researchers to </w:t>
      </w:r>
      <w:r w:rsidR="006C7FC0" w:rsidRPr="00BB253D">
        <w:rPr>
          <w:rFonts w:ascii="Times New Roman" w:hAnsi="Times New Roman" w:cs="Times New Roman"/>
          <w:color w:val="000000" w:themeColor="text1"/>
        </w:rPr>
        <w:t>‘</w:t>
      </w:r>
      <w:r w:rsidR="007E034C" w:rsidRPr="00BB253D">
        <w:rPr>
          <w:rFonts w:ascii="Times New Roman" w:hAnsi="Times New Roman" w:cs="Times New Roman"/>
          <w:color w:val="000000" w:themeColor="text1"/>
        </w:rPr>
        <w:t>pump prime</w:t>
      </w:r>
      <w:r w:rsidR="006C7FC0" w:rsidRPr="00BB253D">
        <w:rPr>
          <w:rFonts w:ascii="Times New Roman" w:hAnsi="Times New Roman" w:cs="Times New Roman"/>
          <w:color w:val="000000" w:themeColor="text1"/>
        </w:rPr>
        <w:t>’</w:t>
      </w:r>
      <w:r w:rsidR="007E034C" w:rsidRPr="00BB253D">
        <w:rPr>
          <w:rFonts w:ascii="Times New Roman" w:hAnsi="Times New Roman" w:cs="Times New Roman"/>
          <w:color w:val="000000" w:themeColor="text1"/>
        </w:rPr>
        <w:t xml:space="preserve"> for competitive research. They also warn researchers not to fall behind and become </w:t>
      </w:r>
      <w:r w:rsidR="006C7FC0" w:rsidRPr="00BB253D">
        <w:rPr>
          <w:rFonts w:ascii="Times New Roman" w:hAnsi="Times New Roman" w:cs="Times New Roman"/>
          <w:color w:val="000000" w:themeColor="text1"/>
        </w:rPr>
        <w:t>‘</w:t>
      </w:r>
      <w:r w:rsidR="007E034C" w:rsidRPr="00BB253D">
        <w:rPr>
          <w:rFonts w:ascii="Times New Roman" w:hAnsi="Times New Roman" w:cs="Times New Roman"/>
          <w:color w:val="000000" w:themeColor="text1"/>
        </w:rPr>
        <w:t xml:space="preserve">leaky </w:t>
      </w:r>
      <w:proofErr w:type="gramStart"/>
      <w:r w:rsidR="007E034C" w:rsidRPr="00BB253D">
        <w:rPr>
          <w:rFonts w:ascii="Times New Roman" w:hAnsi="Times New Roman" w:cs="Times New Roman"/>
          <w:color w:val="000000" w:themeColor="text1"/>
        </w:rPr>
        <w:t>pipelines</w:t>
      </w:r>
      <w:r w:rsidR="006C7FC0" w:rsidRPr="00BB253D">
        <w:rPr>
          <w:rFonts w:ascii="Times New Roman" w:hAnsi="Times New Roman" w:cs="Times New Roman"/>
          <w:color w:val="000000" w:themeColor="text1"/>
        </w:rPr>
        <w:t>’</w:t>
      </w:r>
      <w:proofErr w:type="gramEnd"/>
      <w:r w:rsidR="007E034C" w:rsidRPr="00BB253D">
        <w:rPr>
          <w:rFonts w:ascii="Times New Roman" w:hAnsi="Times New Roman" w:cs="Times New Roman"/>
          <w:color w:val="000000" w:themeColor="text1"/>
        </w:rPr>
        <w:t>.</w:t>
      </w:r>
      <w:r w:rsidR="0036770E" w:rsidRPr="00BB253D">
        <w:rPr>
          <w:rFonts w:ascii="Times New Roman" w:hAnsi="Times New Roman" w:cs="Times New Roman"/>
          <w:color w:val="000000" w:themeColor="text1"/>
        </w:rPr>
        <w:t xml:space="preserve"> </w:t>
      </w:r>
      <w:r w:rsidR="000A24A5" w:rsidRPr="00BB253D">
        <w:rPr>
          <w:rFonts w:ascii="Times New Roman" w:hAnsi="Times New Roman" w:cs="Times New Roman"/>
          <w:color w:val="000000" w:themeColor="text1"/>
        </w:rPr>
        <w:t>Contemporary g</w:t>
      </w:r>
      <w:r w:rsidR="0036770E" w:rsidRPr="00BB253D">
        <w:rPr>
          <w:rFonts w:ascii="Times New Roman" w:hAnsi="Times New Roman" w:cs="Times New Roman"/>
          <w:color w:val="000000" w:themeColor="text1"/>
        </w:rPr>
        <w:t xml:space="preserve">eographers writing </w:t>
      </w:r>
      <w:r w:rsidR="000A24A5" w:rsidRPr="00BB253D">
        <w:rPr>
          <w:rFonts w:ascii="Times New Roman" w:hAnsi="Times New Roman" w:cs="Times New Roman"/>
          <w:color w:val="000000" w:themeColor="text1"/>
        </w:rPr>
        <w:t xml:space="preserve">about colonialism continue to use languages and logics that were the very tools of settler </w:t>
      </w:r>
      <w:r w:rsidR="008B1701" w:rsidRPr="00BB253D">
        <w:rPr>
          <w:rFonts w:ascii="Times New Roman" w:hAnsi="Times New Roman" w:cs="Times New Roman"/>
          <w:color w:val="000000" w:themeColor="text1"/>
        </w:rPr>
        <w:t>colonists who did so much to violent disrupt the lives and spaces of Indigenous people</w:t>
      </w:r>
      <w:r w:rsidR="007E24C8" w:rsidRPr="00BB253D">
        <w:rPr>
          <w:rFonts w:ascii="Times New Roman" w:hAnsi="Times New Roman" w:cs="Times New Roman"/>
          <w:color w:val="000000" w:themeColor="text1"/>
        </w:rPr>
        <w:t>. D</w:t>
      </w:r>
      <w:r w:rsidR="00C2453C" w:rsidRPr="00BB253D">
        <w:rPr>
          <w:rFonts w:ascii="Times New Roman" w:hAnsi="Times New Roman" w:cs="Times New Roman"/>
          <w:color w:val="000000" w:themeColor="text1"/>
        </w:rPr>
        <w:t xml:space="preserve">espite the upsurge of creative practices in the discipline, </w:t>
      </w:r>
      <w:r w:rsidR="008B1701" w:rsidRPr="00BB253D">
        <w:rPr>
          <w:rFonts w:ascii="Times New Roman" w:hAnsi="Times New Roman" w:cs="Times New Roman"/>
          <w:color w:val="000000" w:themeColor="text1"/>
        </w:rPr>
        <w:t>we have done little to change our story/research-telling methods (de Leeuw, 2017</w:t>
      </w:r>
      <w:r w:rsidR="00014881" w:rsidRPr="00BB253D">
        <w:rPr>
          <w:rFonts w:ascii="Times New Roman" w:hAnsi="Times New Roman" w:cs="Times New Roman"/>
          <w:color w:val="000000" w:themeColor="text1"/>
        </w:rPr>
        <w:t>a</w:t>
      </w:r>
      <w:r w:rsidR="008B1701" w:rsidRPr="00BB253D">
        <w:rPr>
          <w:rFonts w:ascii="Times New Roman" w:hAnsi="Times New Roman" w:cs="Times New Roman"/>
          <w:color w:val="000000" w:themeColor="text1"/>
        </w:rPr>
        <w:t>)</w:t>
      </w:r>
      <w:r w:rsidR="00C2453C" w:rsidRPr="00BB253D">
        <w:rPr>
          <w:rFonts w:ascii="Times New Roman" w:hAnsi="Times New Roman" w:cs="Times New Roman"/>
          <w:color w:val="000000" w:themeColor="text1"/>
        </w:rPr>
        <w:t>.</w:t>
      </w:r>
    </w:p>
    <w:p w14:paraId="0D5908C6" w14:textId="41C3F956" w:rsidR="005D5819"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lastRenderedPageBreak/>
        <w:tab/>
      </w:r>
      <w:r w:rsidR="003A5B56" w:rsidRPr="00BB253D">
        <w:rPr>
          <w:rFonts w:ascii="Times New Roman" w:hAnsi="Times New Roman" w:cs="Times New Roman"/>
          <w:color w:val="000000" w:themeColor="text1"/>
        </w:rPr>
        <w:t xml:space="preserve">Other tense and contradictory realities also continue to </w:t>
      </w:r>
      <w:r w:rsidR="00014881" w:rsidRPr="00BB253D">
        <w:rPr>
          <w:rFonts w:ascii="Times New Roman" w:hAnsi="Times New Roman" w:cs="Times New Roman"/>
          <w:color w:val="000000" w:themeColor="text1"/>
        </w:rPr>
        <w:t>(</w:t>
      </w:r>
      <w:r w:rsidR="003A5B56" w:rsidRPr="00BB253D">
        <w:rPr>
          <w:rFonts w:ascii="Times New Roman" w:hAnsi="Times New Roman" w:cs="Times New Roman"/>
          <w:color w:val="000000" w:themeColor="text1"/>
        </w:rPr>
        <w:t>de</w:t>
      </w:r>
      <w:r w:rsidR="00014881" w:rsidRPr="00BB253D">
        <w:rPr>
          <w:rFonts w:ascii="Times New Roman" w:hAnsi="Times New Roman" w:cs="Times New Roman"/>
          <w:color w:val="000000" w:themeColor="text1"/>
        </w:rPr>
        <w:t>)</w:t>
      </w:r>
      <w:r w:rsidR="003A5B56" w:rsidRPr="00BB253D">
        <w:rPr>
          <w:rFonts w:ascii="Times New Roman" w:hAnsi="Times New Roman" w:cs="Times New Roman"/>
          <w:color w:val="000000" w:themeColor="text1"/>
        </w:rPr>
        <w:t xml:space="preserve">limit the politics and possibilities of creative activities, despite </w:t>
      </w:r>
      <w:r w:rsidR="007E24C8" w:rsidRPr="00BB253D">
        <w:rPr>
          <w:rFonts w:ascii="Times New Roman" w:hAnsi="Times New Roman" w:cs="Times New Roman"/>
          <w:color w:val="000000" w:themeColor="text1"/>
        </w:rPr>
        <w:t xml:space="preserve">the </w:t>
      </w:r>
      <w:r w:rsidR="003A5B56" w:rsidRPr="00BB253D">
        <w:rPr>
          <w:rFonts w:ascii="Times New Roman" w:hAnsi="Times New Roman" w:cs="Times New Roman"/>
          <w:color w:val="000000" w:themeColor="text1"/>
        </w:rPr>
        <w:t xml:space="preserve">somewhat ‘joy-filled’ lauding of creative methods and methodologies. </w:t>
      </w:r>
      <w:r w:rsidR="007E034C" w:rsidRPr="00BB253D">
        <w:rPr>
          <w:rFonts w:ascii="Times New Roman" w:hAnsi="Times New Roman" w:cs="Times New Roman"/>
          <w:color w:val="000000" w:themeColor="text1"/>
        </w:rPr>
        <w:t>C</w:t>
      </w:r>
      <w:r w:rsidR="00A21BAB" w:rsidRPr="00BB253D">
        <w:rPr>
          <w:rFonts w:ascii="Times New Roman" w:hAnsi="Times New Roman" w:cs="Times New Roman"/>
          <w:color w:val="000000" w:themeColor="text1"/>
        </w:rPr>
        <w:t xml:space="preserve">urrent administrative pressures to produce work </w:t>
      </w:r>
      <w:r w:rsidR="008136B1" w:rsidRPr="00BB253D">
        <w:rPr>
          <w:rFonts w:ascii="Times New Roman" w:hAnsi="Times New Roman" w:cs="Times New Roman"/>
          <w:color w:val="000000" w:themeColor="text1"/>
        </w:rPr>
        <w:t>that promises to make an</w:t>
      </w:r>
      <w:r w:rsidR="00A21BAB" w:rsidRPr="00BB253D">
        <w:rPr>
          <w:rFonts w:ascii="Times New Roman" w:hAnsi="Times New Roman" w:cs="Times New Roman"/>
          <w:color w:val="000000" w:themeColor="text1"/>
        </w:rPr>
        <w:t xml:space="preserve"> </w:t>
      </w:r>
      <w:r w:rsidR="006C7FC0" w:rsidRPr="00BB253D">
        <w:rPr>
          <w:rFonts w:ascii="Times New Roman" w:hAnsi="Times New Roman" w:cs="Times New Roman"/>
          <w:color w:val="000000" w:themeColor="text1"/>
        </w:rPr>
        <w:t>‘</w:t>
      </w:r>
      <w:r w:rsidR="00A21BAB" w:rsidRPr="00BB253D">
        <w:rPr>
          <w:rFonts w:ascii="Times New Roman" w:hAnsi="Times New Roman" w:cs="Times New Roman"/>
          <w:color w:val="000000" w:themeColor="text1"/>
        </w:rPr>
        <w:t>impact</w:t>
      </w:r>
      <w:r w:rsidR="006C7FC0" w:rsidRPr="00BB253D">
        <w:rPr>
          <w:rFonts w:ascii="Times New Roman" w:hAnsi="Times New Roman" w:cs="Times New Roman"/>
          <w:color w:val="000000" w:themeColor="text1"/>
        </w:rPr>
        <w:t>’</w:t>
      </w:r>
      <w:r w:rsidR="008136B1" w:rsidRPr="00BB253D">
        <w:rPr>
          <w:rFonts w:ascii="Times New Roman" w:hAnsi="Times New Roman" w:cs="Times New Roman"/>
          <w:color w:val="000000" w:themeColor="text1"/>
        </w:rPr>
        <w:t xml:space="preserve">, or create measurable change in communities, </w:t>
      </w:r>
      <w:r w:rsidR="003A5B56" w:rsidRPr="00BB253D">
        <w:rPr>
          <w:rFonts w:ascii="Times New Roman" w:hAnsi="Times New Roman" w:cs="Times New Roman"/>
          <w:color w:val="000000" w:themeColor="text1"/>
        </w:rPr>
        <w:t xml:space="preserve">continues to </w:t>
      </w:r>
      <w:r w:rsidR="003E7C92" w:rsidRPr="00BB253D">
        <w:rPr>
          <w:rFonts w:ascii="Times New Roman" w:hAnsi="Times New Roman" w:cs="Times New Roman"/>
          <w:color w:val="000000" w:themeColor="text1"/>
        </w:rPr>
        <w:t xml:space="preserve">reinforce </w:t>
      </w:r>
      <w:r w:rsidR="00A21BAB" w:rsidRPr="00BB253D">
        <w:rPr>
          <w:rFonts w:ascii="Times New Roman" w:hAnsi="Times New Roman" w:cs="Times New Roman"/>
          <w:color w:val="000000" w:themeColor="text1"/>
        </w:rPr>
        <w:t>hierarchies and exclusions</w:t>
      </w:r>
      <w:r w:rsidR="007E034C" w:rsidRPr="00BB253D">
        <w:rPr>
          <w:rFonts w:ascii="Times New Roman" w:hAnsi="Times New Roman" w:cs="Times New Roman"/>
          <w:color w:val="000000" w:themeColor="text1"/>
        </w:rPr>
        <w:t xml:space="preserve"> for geographers engaging in creative</w:t>
      </w:r>
      <w:r w:rsidR="004A7BE1" w:rsidRPr="00BB253D">
        <w:rPr>
          <w:rFonts w:ascii="Times New Roman" w:hAnsi="Times New Roman" w:cs="Times New Roman"/>
          <w:color w:val="000000" w:themeColor="text1"/>
        </w:rPr>
        <w:t>, arts-based</w:t>
      </w:r>
      <w:r w:rsidR="007E034C" w:rsidRPr="00BB253D">
        <w:rPr>
          <w:rFonts w:ascii="Times New Roman" w:hAnsi="Times New Roman" w:cs="Times New Roman"/>
          <w:color w:val="000000" w:themeColor="text1"/>
        </w:rPr>
        <w:t xml:space="preserve"> research</w:t>
      </w:r>
      <w:r w:rsidR="006E15F0" w:rsidRPr="00BB253D">
        <w:rPr>
          <w:rFonts w:ascii="Times New Roman" w:hAnsi="Times New Roman" w:cs="Times New Roman"/>
          <w:color w:val="000000" w:themeColor="text1"/>
        </w:rPr>
        <w:t>.</w:t>
      </w:r>
      <w:r w:rsidR="003E7C92" w:rsidRPr="00BB253D">
        <w:rPr>
          <w:rFonts w:ascii="Times New Roman" w:hAnsi="Times New Roman" w:cs="Times New Roman"/>
          <w:color w:val="000000" w:themeColor="text1"/>
        </w:rPr>
        <w:t xml:space="preserve"> </w:t>
      </w:r>
      <w:r w:rsidR="008136B1" w:rsidRPr="00BB253D">
        <w:rPr>
          <w:rFonts w:ascii="Times New Roman" w:hAnsi="Times New Roman" w:cs="Times New Roman"/>
          <w:color w:val="000000" w:themeColor="text1"/>
        </w:rPr>
        <w:t>F</w:t>
      </w:r>
      <w:r w:rsidR="00A21BAB" w:rsidRPr="00BB253D">
        <w:rPr>
          <w:rFonts w:ascii="Times New Roman" w:hAnsi="Times New Roman" w:cs="Times New Roman"/>
          <w:color w:val="000000" w:themeColor="text1"/>
        </w:rPr>
        <w:t>eminist</w:t>
      </w:r>
      <w:r w:rsidR="008136B1" w:rsidRPr="00BB253D">
        <w:rPr>
          <w:rFonts w:ascii="Times New Roman" w:hAnsi="Times New Roman" w:cs="Times New Roman"/>
          <w:color w:val="000000" w:themeColor="text1"/>
        </w:rPr>
        <w:t xml:space="preserve">s critics charge that </w:t>
      </w:r>
      <w:r w:rsidR="00A21BAB" w:rsidRPr="00BB253D">
        <w:rPr>
          <w:rFonts w:ascii="Times New Roman" w:hAnsi="Times New Roman" w:cs="Times New Roman"/>
          <w:color w:val="000000" w:themeColor="text1"/>
        </w:rPr>
        <w:t xml:space="preserve">the </w:t>
      </w:r>
      <w:r w:rsidR="00725307" w:rsidRPr="00BB253D">
        <w:rPr>
          <w:rFonts w:ascii="Times New Roman" w:hAnsi="Times New Roman" w:cs="Times New Roman"/>
          <w:color w:val="000000" w:themeColor="text1"/>
        </w:rPr>
        <w:t xml:space="preserve">impact </w:t>
      </w:r>
      <w:r w:rsidR="00A21BAB" w:rsidRPr="00BB253D">
        <w:rPr>
          <w:rFonts w:ascii="Times New Roman" w:hAnsi="Times New Roman" w:cs="Times New Roman"/>
          <w:color w:val="000000" w:themeColor="text1"/>
        </w:rPr>
        <w:t>trend, another technology of governance in the neoliberal “audit culture”</w:t>
      </w:r>
      <w:r w:rsidR="00AF0CA1" w:rsidRPr="00BB253D">
        <w:rPr>
          <w:rFonts w:ascii="Times New Roman" w:hAnsi="Times New Roman" w:cs="Times New Roman"/>
          <w:color w:val="000000" w:themeColor="text1"/>
        </w:rPr>
        <w:t xml:space="preserve"> (Pain</w:t>
      </w:r>
      <w:r w:rsidR="00933404" w:rsidRPr="00BB253D">
        <w:rPr>
          <w:rFonts w:ascii="Times New Roman" w:hAnsi="Times New Roman" w:cs="Times New Roman"/>
          <w:color w:val="000000" w:themeColor="text1"/>
        </w:rPr>
        <w:t>, 2014</w:t>
      </w:r>
      <w:r w:rsidR="00AF0CA1"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 xml:space="preserve"> reproduc</w:t>
      </w:r>
      <w:r w:rsidR="00A21BAB" w:rsidRPr="00BB253D">
        <w:rPr>
          <w:rFonts w:ascii="Times New Roman" w:hAnsi="Times New Roman" w:cs="Times New Roman"/>
          <w:color w:val="000000" w:themeColor="text1"/>
        </w:rPr>
        <w:t xml:space="preserve">es particularly </w:t>
      </w:r>
      <w:r w:rsidR="00725307" w:rsidRPr="00BB253D">
        <w:rPr>
          <w:rFonts w:ascii="Times New Roman" w:hAnsi="Times New Roman" w:cs="Times New Roman"/>
          <w:color w:val="000000" w:themeColor="text1"/>
        </w:rPr>
        <w:t>masculine and colonial power/knowledge relations</w:t>
      </w:r>
      <w:r w:rsidR="003E7C92" w:rsidRPr="00BB253D">
        <w:rPr>
          <w:rFonts w:ascii="Times New Roman" w:hAnsi="Times New Roman" w:cs="Times New Roman"/>
          <w:color w:val="000000" w:themeColor="text1"/>
        </w:rPr>
        <w:t xml:space="preserve">. </w:t>
      </w:r>
      <w:r w:rsidR="003A5B56" w:rsidRPr="00BB253D">
        <w:rPr>
          <w:rFonts w:ascii="Times New Roman" w:hAnsi="Times New Roman" w:cs="Times New Roman"/>
          <w:color w:val="000000" w:themeColor="text1"/>
        </w:rPr>
        <w:t xml:space="preserve">These critical scholars </w:t>
      </w:r>
      <w:r w:rsidR="004A7BE1" w:rsidRPr="00BB253D">
        <w:rPr>
          <w:rFonts w:ascii="Times New Roman" w:hAnsi="Times New Roman" w:cs="Times New Roman"/>
          <w:color w:val="000000" w:themeColor="text1"/>
        </w:rPr>
        <w:t>also question the extent to which</w:t>
      </w:r>
      <w:r w:rsidR="00F96429" w:rsidRPr="00BB253D">
        <w:rPr>
          <w:rFonts w:ascii="Times New Roman" w:hAnsi="Times New Roman" w:cs="Times New Roman"/>
          <w:color w:val="000000" w:themeColor="text1"/>
        </w:rPr>
        <w:t xml:space="preserve"> </w:t>
      </w:r>
      <w:r w:rsidR="00725307" w:rsidRPr="00BB253D">
        <w:rPr>
          <w:rFonts w:ascii="Times New Roman" w:hAnsi="Times New Roman" w:cs="Times New Roman"/>
          <w:color w:val="000000" w:themeColor="text1"/>
        </w:rPr>
        <w:t xml:space="preserve">researchers can engage in meaningful </w:t>
      </w:r>
      <w:r w:rsidR="003E7C92" w:rsidRPr="00BB253D">
        <w:rPr>
          <w:rFonts w:ascii="Times New Roman" w:hAnsi="Times New Roman" w:cs="Times New Roman"/>
          <w:color w:val="000000" w:themeColor="text1"/>
        </w:rPr>
        <w:t>participatory</w:t>
      </w:r>
      <w:r w:rsidR="00725307" w:rsidRPr="00BB253D">
        <w:rPr>
          <w:rFonts w:ascii="Times New Roman" w:hAnsi="Times New Roman" w:cs="Times New Roman"/>
          <w:color w:val="000000" w:themeColor="text1"/>
        </w:rPr>
        <w:t xml:space="preserve"> </w:t>
      </w:r>
      <w:r w:rsidR="008136B1" w:rsidRPr="00BB253D">
        <w:rPr>
          <w:rFonts w:ascii="Times New Roman" w:hAnsi="Times New Roman" w:cs="Times New Roman"/>
          <w:color w:val="000000" w:themeColor="text1"/>
        </w:rPr>
        <w:t>research</w:t>
      </w:r>
      <w:r w:rsidR="003E7C92" w:rsidRPr="00BB253D">
        <w:rPr>
          <w:rFonts w:ascii="Times New Roman" w:hAnsi="Times New Roman" w:cs="Times New Roman"/>
          <w:color w:val="000000" w:themeColor="text1"/>
        </w:rPr>
        <w:t xml:space="preserve"> with communities</w:t>
      </w:r>
      <w:r w:rsidR="005D5819" w:rsidRPr="00BB253D">
        <w:rPr>
          <w:rFonts w:ascii="Times New Roman" w:hAnsi="Times New Roman" w:cs="Times New Roman"/>
          <w:color w:val="000000" w:themeColor="text1"/>
        </w:rPr>
        <w:t xml:space="preserve"> because</w:t>
      </w:r>
      <w:r w:rsidR="00725307" w:rsidRPr="00BB253D">
        <w:rPr>
          <w:rFonts w:ascii="Times New Roman" w:hAnsi="Times New Roman" w:cs="Times New Roman"/>
          <w:color w:val="000000" w:themeColor="text1"/>
        </w:rPr>
        <w:t xml:space="preserve"> </w:t>
      </w:r>
      <w:r w:rsidR="003E7C92" w:rsidRPr="00BB253D">
        <w:rPr>
          <w:rFonts w:ascii="Times New Roman" w:hAnsi="Times New Roman" w:cs="Times New Roman"/>
          <w:color w:val="000000" w:themeColor="text1"/>
        </w:rPr>
        <w:t>this</w:t>
      </w:r>
      <w:r w:rsidR="00EE7807" w:rsidRPr="00BB253D">
        <w:rPr>
          <w:rFonts w:ascii="Times New Roman" w:hAnsi="Times New Roman" w:cs="Times New Roman"/>
          <w:color w:val="000000" w:themeColor="text1"/>
        </w:rPr>
        <w:t xml:space="preserve"> </w:t>
      </w:r>
      <w:r w:rsidR="00725307" w:rsidRPr="00BB253D">
        <w:rPr>
          <w:rFonts w:ascii="Times New Roman" w:hAnsi="Times New Roman" w:cs="Times New Roman"/>
          <w:color w:val="000000" w:themeColor="text1"/>
        </w:rPr>
        <w:t>work takes time and relies on the unpaid</w:t>
      </w:r>
      <w:r w:rsidR="003E7C92" w:rsidRPr="00BB253D">
        <w:rPr>
          <w:rFonts w:ascii="Times New Roman" w:hAnsi="Times New Roman" w:cs="Times New Roman"/>
          <w:color w:val="000000" w:themeColor="text1"/>
        </w:rPr>
        <w:t>,</w:t>
      </w:r>
      <w:r w:rsidR="00EE7807" w:rsidRPr="00BB253D">
        <w:rPr>
          <w:rFonts w:ascii="Times New Roman" w:hAnsi="Times New Roman" w:cs="Times New Roman"/>
          <w:color w:val="000000" w:themeColor="text1"/>
        </w:rPr>
        <w:t xml:space="preserve"> </w:t>
      </w:r>
      <w:r w:rsidR="00725307" w:rsidRPr="00BB253D">
        <w:rPr>
          <w:rFonts w:ascii="Times New Roman" w:hAnsi="Times New Roman" w:cs="Times New Roman"/>
          <w:color w:val="000000" w:themeColor="text1"/>
        </w:rPr>
        <w:t>gendered, classed</w:t>
      </w:r>
      <w:r w:rsidR="006C7FC0"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 xml:space="preserve"> and raced emotional labour of community members</w:t>
      </w:r>
      <w:r w:rsidR="00F96429" w:rsidRPr="00BB253D">
        <w:rPr>
          <w:rFonts w:ascii="Times New Roman" w:hAnsi="Times New Roman" w:cs="Times New Roman"/>
          <w:color w:val="000000" w:themeColor="text1"/>
        </w:rPr>
        <w:t>, activists,</w:t>
      </w:r>
      <w:r w:rsidR="00725307" w:rsidRPr="00BB253D">
        <w:rPr>
          <w:rFonts w:ascii="Times New Roman" w:hAnsi="Times New Roman" w:cs="Times New Roman"/>
          <w:color w:val="000000" w:themeColor="text1"/>
        </w:rPr>
        <w:t xml:space="preserve"> and artists</w:t>
      </w:r>
      <w:r w:rsidR="004A7BE1" w:rsidRPr="00BB253D">
        <w:rPr>
          <w:rFonts w:ascii="Times New Roman" w:hAnsi="Times New Roman" w:cs="Times New Roman"/>
          <w:color w:val="000000" w:themeColor="text1"/>
        </w:rPr>
        <w:t xml:space="preserve"> (</w:t>
      </w:r>
      <w:r w:rsidR="00F96429" w:rsidRPr="00BB253D">
        <w:rPr>
          <w:rFonts w:ascii="Times New Roman" w:hAnsi="Times New Roman" w:cs="Times New Roman"/>
          <w:color w:val="000000" w:themeColor="text1"/>
        </w:rPr>
        <w:t>Pain, 2014; Great Lakes Feminist Collective, 2015)</w:t>
      </w:r>
      <w:r w:rsidR="00725307" w:rsidRPr="00BB253D">
        <w:rPr>
          <w:rFonts w:ascii="Times New Roman" w:hAnsi="Times New Roman" w:cs="Times New Roman"/>
          <w:color w:val="000000" w:themeColor="text1"/>
        </w:rPr>
        <w:t>.</w:t>
      </w:r>
      <w:r w:rsidR="005D5819" w:rsidRPr="00BB253D">
        <w:rPr>
          <w:rFonts w:ascii="Times New Roman" w:hAnsi="Times New Roman" w:cs="Times New Roman"/>
          <w:color w:val="000000" w:themeColor="text1"/>
        </w:rPr>
        <w:t xml:space="preserve"> </w:t>
      </w:r>
      <w:r w:rsidR="00014881" w:rsidRPr="00BB253D">
        <w:rPr>
          <w:rFonts w:ascii="Times New Roman" w:hAnsi="Times New Roman" w:cs="Times New Roman"/>
          <w:color w:val="000000" w:themeColor="text1"/>
        </w:rPr>
        <w:t>I</w:t>
      </w:r>
      <w:r w:rsidR="00A80005" w:rsidRPr="00BB253D">
        <w:rPr>
          <w:rFonts w:ascii="Times New Roman" w:hAnsi="Times New Roman" w:cs="Times New Roman"/>
          <w:color w:val="000000" w:themeColor="text1"/>
        </w:rPr>
        <w:t xml:space="preserve">n her writing on embodied research ethics, Audre Mitchell claims that, in some ways, “impact” and </w:t>
      </w:r>
      <w:r w:rsidR="006C7FC0" w:rsidRPr="00BB253D">
        <w:rPr>
          <w:rFonts w:ascii="Times New Roman" w:hAnsi="Times New Roman" w:cs="Times New Roman"/>
          <w:color w:val="000000" w:themeColor="text1"/>
        </w:rPr>
        <w:t>“</w:t>
      </w:r>
      <w:r w:rsidR="00A80005" w:rsidRPr="00BB253D">
        <w:rPr>
          <w:rFonts w:ascii="Times New Roman" w:hAnsi="Times New Roman" w:cs="Times New Roman"/>
          <w:color w:val="000000" w:themeColor="text1"/>
        </w:rPr>
        <w:t xml:space="preserve">knowledge mobilization” can engage broader communities and publics and raise awareness of important issues that can help in broader efforts to decolonize knowledge. </w:t>
      </w:r>
      <w:r w:rsidR="00014881" w:rsidRPr="00BB253D">
        <w:rPr>
          <w:rFonts w:ascii="Times New Roman" w:hAnsi="Times New Roman" w:cs="Times New Roman"/>
          <w:color w:val="000000" w:themeColor="text1"/>
        </w:rPr>
        <w:t>S</w:t>
      </w:r>
      <w:r w:rsidR="00A80005" w:rsidRPr="00BB253D">
        <w:rPr>
          <w:rFonts w:ascii="Times New Roman" w:hAnsi="Times New Roman" w:cs="Times New Roman"/>
          <w:color w:val="000000" w:themeColor="text1"/>
        </w:rPr>
        <w:t xml:space="preserve">he </w:t>
      </w:r>
      <w:r w:rsidR="00014881" w:rsidRPr="00BB253D">
        <w:rPr>
          <w:rFonts w:ascii="Times New Roman" w:hAnsi="Times New Roman" w:cs="Times New Roman"/>
          <w:color w:val="000000" w:themeColor="text1"/>
        </w:rPr>
        <w:t xml:space="preserve">simultaneously cautions, however, </w:t>
      </w:r>
      <w:r w:rsidR="00A80005" w:rsidRPr="00BB253D">
        <w:rPr>
          <w:rFonts w:ascii="Times New Roman" w:hAnsi="Times New Roman" w:cs="Times New Roman"/>
          <w:color w:val="000000" w:themeColor="text1"/>
        </w:rPr>
        <w:t xml:space="preserve">that these trends posit knowledge as only beneficial if it is available to the public and can “expose knowledge to predation, </w:t>
      </w:r>
      <w:proofErr w:type="spellStart"/>
      <w:r w:rsidR="00A80005" w:rsidRPr="00BB253D">
        <w:rPr>
          <w:rFonts w:ascii="Times New Roman" w:hAnsi="Times New Roman" w:cs="Times New Roman"/>
          <w:color w:val="000000" w:themeColor="text1"/>
        </w:rPr>
        <w:t>instrumentali</w:t>
      </w:r>
      <w:r w:rsidR="006C7FC0" w:rsidRPr="00BB253D">
        <w:rPr>
          <w:rFonts w:ascii="Times New Roman" w:hAnsi="Times New Roman" w:cs="Times New Roman"/>
          <w:color w:val="000000" w:themeColor="text1"/>
        </w:rPr>
        <w:t>s</w:t>
      </w:r>
      <w:r w:rsidR="00A80005" w:rsidRPr="00BB253D">
        <w:rPr>
          <w:rFonts w:ascii="Times New Roman" w:hAnsi="Times New Roman" w:cs="Times New Roman"/>
          <w:color w:val="000000" w:themeColor="text1"/>
        </w:rPr>
        <w:t>ation</w:t>
      </w:r>
      <w:proofErr w:type="spellEnd"/>
      <w:r w:rsidR="00A80005" w:rsidRPr="00BB253D">
        <w:rPr>
          <w:rFonts w:ascii="Times New Roman" w:hAnsi="Times New Roman" w:cs="Times New Roman"/>
          <w:color w:val="000000" w:themeColor="text1"/>
        </w:rPr>
        <w:t>, (</w:t>
      </w:r>
      <w:proofErr w:type="spellStart"/>
      <w:r w:rsidR="00A80005" w:rsidRPr="00BB253D">
        <w:rPr>
          <w:rFonts w:ascii="Times New Roman" w:hAnsi="Times New Roman" w:cs="Times New Roman"/>
          <w:color w:val="000000" w:themeColor="text1"/>
        </w:rPr>
        <w:t>willful</w:t>
      </w:r>
      <w:proofErr w:type="spellEnd"/>
      <w:r w:rsidR="00A80005" w:rsidRPr="00BB253D">
        <w:rPr>
          <w:rFonts w:ascii="Times New Roman" w:hAnsi="Times New Roman" w:cs="Times New Roman"/>
          <w:color w:val="000000" w:themeColor="text1"/>
        </w:rPr>
        <w:t xml:space="preserve">) misinterpretation or violation” (Mitchell, 2016).  Referring to the work of Indigenous scholars, she encourages researchers to consider refusing to divulge information in cases in which exposure is </w:t>
      </w:r>
      <w:proofErr w:type="gramStart"/>
      <w:r w:rsidR="00A80005" w:rsidRPr="00BB253D">
        <w:rPr>
          <w:rFonts w:ascii="Times New Roman" w:hAnsi="Times New Roman" w:cs="Times New Roman"/>
          <w:color w:val="000000" w:themeColor="text1"/>
        </w:rPr>
        <w:t>harm in itself</w:t>
      </w:r>
      <w:proofErr w:type="gramEnd"/>
      <w:r w:rsidR="00A80005" w:rsidRPr="00BB253D">
        <w:rPr>
          <w:rFonts w:ascii="Times New Roman" w:hAnsi="Times New Roman" w:cs="Times New Roman"/>
          <w:color w:val="000000" w:themeColor="text1"/>
        </w:rPr>
        <w:t xml:space="preserve">. </w:t>
      </w:r>
      <w:r w:rsidR="005D5819" w:rsidRPr="00BB253D">
        <w:rPr>
          <w:rFonts w:ascii="Times New Roman" w:hAnsi="Times New Roman" w:cs="Times New Roman"/>
          <w:color w:val="000000" w:themeColor="text1"/>
        </w:rPr>
        <w:t>Furthermore, as universities increasingly forge public-private partnerships in urban regeneration projects with think tanks,</w:t>
      </w:r>
      <w:r w:rsidR="007E034C" w:rsidRPr="00BB253D">
        <w:rPr>
          <w:rFonts w:ascii="Times New Roman" w:hAnsi="Times New Roman" w:cs="Times New Roman"/>
          <w:color w:val="000000" w:themeColor="text1"/>
        </w:rPr>
        <w:t xml:space="preserve"> </w:t>
      </w:r>
      <w:r w:rsidR="005D5819" w:rsidRPr="00BB253D">
        <w:rPr>
          <w:rFonts w:ascii="Times New Roman" w:hAnsi="Times New Roman" w:cs="Times New Roman"/>
          <w:color w:val="000000" w:themeColor="text1"/>
        </w:rPr>
        <w:t>corporate-backed arts festivals</w:t>
      </w:r>
      <w:r w:rsidR="006C7FC0" w:rsidRPr="00BB253D">
        <w:rPr>
          <w:rFonts w:ascii="Times New Roman" w:hAnsi="Times New Roman" w:cs="Times New Roman"/>
          <w:color w:val="000000" w:themeColor="text1"/>
        </w:rPr>
        <w:t>,</w:t>
      </w:r>
      <w:r w:rsidR="005D5819" w:rsidRPr="00BB253D">
        <w:rPr>
          <w:rFonts w:ascii="Times New Roman" w:hAnsi="Times New Roman" w:cs="Times New Roman"/>
          <w:color w:val="000000" w:themeColor="text1"/>
        </w:rPr>
        <w:t xml:space="preserve"> and third sector groups, scholarly funding bodies tend to favour arts interventions that align with impact strategies</w:t>
      </w:r>
      <w:r w:rsidR="00933404" w:rsidRPr="00BB253D">
        <w:rPr>
          <w:rFonts w:ascii="Times New Roman" w:hAnsi="Times New Roman" w:cs="Times New Roman"/>
          <w:color w:val="000000" w:themeColor="text1"/>
        </w:rPr>
        <w:t xml:space="preserve"> (Mc</w:t>
      </w:r>
      <w:r w:rsidR="006C7FC0" w:rsidRPr="00BB253D">
        <w:rPr>
          <w:rFonts w:ascii="Times New Roman" w:hAnsi="Times New Roman" w:cs="Times New Roman"/>
          <w:color w:val="000000" w:themeColor="text1"/>
        </w:rPr>
        <w:t>L</w:t>
      </w:r>
      <w:r w:rsidR="00933404" w:rsidRPr="00BB253D">
        <w:rPr>
          <w:rFonts w:ascii="Times New Roman" w:hAnsi="Times New Roman" w:cs="Times New Roman"/>
          <w:color w:val="000000" w:themeColor="text1"/>
        </w:rPr>
        <w:t>ean, 2016)</w:t>
      </w:r>
      <w:r w:rsidR="005D5819" w:rsidRPr="00BB253D">
        <w:rPr>
          <w:rFonts w:ascii="Times New Roman" w:hAnsi="Times New Roman" w:cs="Times New Roman"/>
          <w:color w:val="000000" w:themeColor="text1"/>
        </w:rPr>
        <w:t>. W</w:t>
      </w:r>
      <w:r w:rsidR="00AF0CA1" w:rsidRPr="00BB253D">
        <w:rPr>
          <w:rFonts w:ascii="Times New Roman" w:hAnsi="Times New Roman" w:cs="Times New Roman"/>
          <w:color w:val="000000" w:themeColor="text1"/>
        </w:rPr>
        <w:t>ithin this context, arts-based research risks becoming another flash-in-the pan trend in a system where commodification, consumption</w:t>
      </w:r>
      <w:r w:rsidR="00EE7807" w:rsidRPr="00BB253D">
        <w:rPr>
          <w:rFonts w:ascii="Times New Roman" w:hAnsi="Times New Roman" w:cs="Times New Roman"/>
          <w:color w:val="000000" w:themeColor="text1"/>
        </w:rPr>
        <w:t xml:space="preserve"> and</w:t>
      </w:r>
      <w:r w:rsidR="00AF0CA1" w:rsidRPr="00BB253D">
        <w:rPr>
          <w:rFonts w:ascii="Times New Roman" w:hAnsi="Times New Roman" w:cs="Times New Roman"/>
          <w:color w:val="000000" w:themeColor="text1"/>
        </w:rPr>
        <w:t xml:space="preserve"> competition has become “hardwired into academic production through institutional demands” (Pain</w:t>
      </w:r>
      <w:r w:rsidR="00933404" w:rsidRPr="00BB253D">
        <w:rPr>
          <w:rFonts w:ascii="Times New Roman" w:hAnsi="Times New Roman" w:cs="Times New Roman"/>
          <w:color w:val="000000" w:themeColor="text1"/>
        </w:rPr>
        <w:t>, 2014</w:t>
      </w:r>
      <w:r w:rsidR="00AF0CA1" w:rsidRPr="00BB253D">
        <w:rPr>
          <w:rFonts w:ascii="Times New Roman" w:hAnsi="Times New Roman" w:cs="Times New Roman"/>
          <w:color w:val="000000" w:themeColor="text1"/>
        </w:rPr>
        <w:t xml:space="preserve">). </w:t>
      </w:r>
    </w:p>
    <w:p w14:paraId="6171E974" w14:textId="5CF4AF44" w:rsidR="009E3DA7"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lastRenderedPageBreak/>
        <w:tab/>
      </w:r>
      <w:r w:rsidR="007E034C" w:rsidRPr="00BB253D">
        <w:rPr>
          <w:rFonts w:ascii="Times New Roman" w:hAnsi="Times New Roman" w:cs="Times New Roman"/>
          <w:color w:val="000000" w:themeColor="text1"/>
        </w:rPr>
        <w:t>Geographers</w:t>
      </w:r>
      <w:r w:rsidR="0056472A" w:rsidRPr="00BB253D">
        <w:rPr>
          <w:rFonts w:ascii="Times New Roman" w:hAnsi="Times New Roman" w:cs="Times New Roman"/>
          <w:color w:val="000000" w:themeColor="text1"/>
        </w:rPr>
        <w:t xml:space="preserve"> </w:t>
      </w:r>
      <w:r w:rsidR="007E034C" w:rsidRPr="00BB253D">
        <w:rPr>
          <w:rFonts w:ascii="Times New Roman" w:hAnsi="Times New Roman" w:cs="Times New Roman"/>
          <w:color w:val="000000" w:themeColor="text1"/>
        </w:rPr>
        <w:t xml:space="preserve">also </w:t>
      </w:r>
      <w:r w:rsidR="00725307" w:rsidRPr="00BB253D">
        <w:rPr>
          <w:rFonts w:ascii="Times New Roman" w:hAnsi="Times New Roman" w:cs="Times New Roman"/>
          <w:color w:val="000000" w:themeColor="text1"/>
        </w:rPr>
        <w:t>reinforce colonial dynamics by negating fleshy, messy bodies in their arts</w:t>
      </w:r>
      <w:r w:rsidR="007E034C" w:rsidRPr="00BB253D">
        <w:rPr>
          <w:rFonts w:ascii="Times New Roman" w:hAnsi="Times New Roman" w:cs="Times New Roman"/>
          <w:color w:val="000000" w:themeColor="text1"/>
        </w:rPr>
        <w:t>-based</w:t>
      </w:r>
      <w:r w:rsidR="00725307" w:rsidRPr="00BB253D">
        <w:rPr>
          <w:rFonts w:ascii="Times New Roman" w:hAnsi="Times New Roman" w:cs="Times New Roman"/>
          <w:color w:val="000000" w:themeColor="text1"/>
        </w:rPr>
        <w:t xml:space="preserve"> intervention</w:t>
      </w:r>
      <w:r w:rsidR="00B1576D" w:rsidRPr="00BB253D">
        <w:rPr>
          <w:rFonts w:ascii="Times New Roman" w:hAnsi="Times New Roman" w:cs="Times New Roman"/>
          <w:color w:val="000000" w:themeColor="text1"/>
        </w:rPr>
        <w:t>s</w:t>
      </w:r>
      <w:r w:rsidR="00725307" w:rsidRPr="00BB253D">
        <w:rPr>
          <w:rFonts w:ascii="Times New Roman" w:hAnsi="Times New Roman" w:cs="Times New Roman"/>
          <w:color w:val="000000" w:themeColor="text1"/>
        </w:rPr>
        <w:t>. As an example, eco-poetry written from a place-less standpoint often lacks “fleshy, material, guts</w:t>
      </w:r>
      <w:r w:rsidR="00C1042C"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 xml:space="preserve"> and tendons; any embodied, physical, intertwining of people</w:t>
      </w:r>
      <w:r w:rsidR="00C1042C"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especially diversely constituted and positioned human subjects</w:t>
      </w:r>
      <w:r w:rsidR="00C1042C"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with the physical environment”</w:t>
      </w:r>
      <w:r w:rsidR="003A5B56" w:rsidRPr="00BB253D">
        <w:rPr>
          <w:rFonts w:ascii="Times New Roman" w:hAnsi="Times New Roman" w:cs="Times New Roman"/>
          <w:color w:val="000000" w:themeColor="text1"/>
        </w:rPr>
        <w:t xml:space="preserve"> (de Leeuw</w:t>
      </w:r>
      <w:r w:rsidR="00014881" w:rsidRPr="00BB253D">
        <w:rPr>
          <w:rFonts w:ascii="Times New Roman" w:hAnsi="Times New Roman" w:cs="Times New Roman"/>
          <w:color w:val="000000" w:themeColor="text1"/>
        </w:rPr>
        <w:t xml:space="preserve"> and Hawkins</w:t>
      </w:r>
      <w:r w:rsidR="00C1042C" w:rsidRPr="00BB253D">
        <w:rPr>
          <w:rFonts w:ascii="Times New Roman" w:hAnsi="Times New Roman" w:cs="Times New Roman"/>
          <w:color w:val="000000" w:themeColor="text1"/>
        </w:rPr>
        <w:t>,</w:t>
      </w:r>
      <w:r w:rsidR="003A5B56" w:rsidRPr="00BB253D">
        <w:rPr>
          <w:rFonts w:ascii="Times New Roman" w:hAnsi="Times New Roman" w:cs="Times New Roman"/>
          <w:color w:val="000000" w:themeColor="text1"/>
        </w:rPr>
        <w:t xml:space="preserve"> 2017)</w:t>
      </w:r>
      <w:r w:rsidR="00725307" w:rsidRPr="00BB253D">
        <w:rPr>
          <w:rFonts w:ascii="Times New Roman" w:hAnsi="Times New Roman" w:cs="Times New Roman"/>
          <w:color w:val="000000" w:themeColor="text1"/>
        </w:rPr>
        <w:t xml:space="preserve">.  As a result, such work negates the feminist and queer potentials of risky border crossings, </w:t>
      </w:r>
      <w:proofErr w:type="gramStart"/>
      <w:r w:rsidR="00725307" w:rsidRPr="00BB253D">
        <w:rPr>
          <w:rFonts w:ascii="Times New Roman" w:hAnsi="Times New Roman" w:cs="Times New Roman"/>
          <w:color w:val="000000" w:themeColor="text1"/>
        </w:rPr>
        <w:t>messiness</w:t>
      </w:r>
      <w:proofErr w:type="gramEnd"/>
      <w:r w:rsidR="00725307" w:rsidRPr="00BB253D">
        <w:rPr>
          <w:rFonts w:ascii="Times New Roman" w:hAnsi="Times New Roman" w:cs="Times New Roman"/>
          <w:color w:val="000000" w:themeColor="text1"/>
        </w:rPr>
        <w:t xml:space="preserve"> and contamination (</w:t>
      </w:r>
      <w:r w:rsidR="00A8374E" w:rsidRPr="00BB253D">
        <w:rPr>
          <w:rFonts w:ascii="Times New Roman" w:hAnsi="Times New Roman" w:cs="Times New Roman"/>
          <w:color w:val="000000" w:themeColor="text1"/>
        </w:rPr>
        <w:t>de L</w:t>
      </w:r>
      <w:r w:rsidR="00933404" w:rsidRPr="00BB253D">
        <w:rPr>
          <w:rFonts w:ascii="Times New Roman" w:hAnsi="Times New Roman" w:cs="Times New Roman"/>
          <w:color w:val="000000" w:themeColor="text1"/>
        </w:rPr>
        <w:t>eeuw and Hawkins, 2017</w:t>
      </w:r>
      <w:r w:rsidR="00725307" w:rsidRPr="00BB253D">
        <w:rPr>
          <w:rFonts w:ascii="Times New Roman" w:hAnsi="Times New Roman" w:cs="Times New Roman"/>
          <w:color w:val="000000" w:themeColor="text1"/>
        </w:rPr>
        <w:t>). Furthermore, when geographers do not</w:t>
      </w:r>
      <w:r w:rsidR="00014881" w:rsidRPr="00BB253D">
        <w:rPr>
          <w:rFonts w:ascii="Times New Roman" w:hAnsi="Times New Roman" w:cs="Times New Roman"/>
          <w:color w:val="000000" w:themeColor="text1"/>
        </w:rPr>
        <w:t xml:space="preserve"> expressly and purpos</w:t>
      </w:r>
      <w:r w:rsidR="006B5B24" w:rsidRPr="00BB253D">
        <w:rPr>
          <w:rFonts w:ascii="Times New Roman" w:hAnsi="Times New Roman" w:cs="Times New Roman"/>
          <w:color w:val="000000" w:themeColor="text1"/>
        </w:rPr>
        <w:t>e</w:t>
      </w:r>
      <w:r w:rsidR="00014881" w:rsidRPr="00BB253D">
        <w:rPr>
          <w:rFonts w:ascii="Times New Roman" w:hAnsi="Times New Roman" w:cs="Times New Roman"/>
          <w:color w:val="000000" w:themeColor="text1"/>
        </w:rPr>
        <w:t>fully</w:t>
      </w:r>
      <w:r w:rsidR="00725307" w:rsidRPr="00BB253D">
        <w:rPr>
          <w:rFonts w:ascii="Times New Roman" w:hAnsi="Times New Roman" w:cs="Times New Roman"/>
          <w:color w:val="000000" w:themeColor="text1"/>
        </w:rPr>
        <w:t xml:space="preserve"> reflect on authorial power</w:t>
      </w:r>
      <w:r w:rsidR="00014881" w:rsidRPr="00BB253D">
        <w:rPr>
          <w:rFonts w:ascii="Times New Roman" w:hAnsi="Times New Roman" w:cs="Times New Roman"/>
          <w:color w:val="000000" w:themeColor="text1"/>
        </w:rPr>
        <w:t xml:space="preserve">, </w:t>
      </w:r>
      <w:r w:rsidR="00725307" w:rsidRPr="00BB253D">
        <w:rPr>
          <w:rFonts w:ascii="Times New Roman" w:hAnsi="Times New Roman" w:cs="Times New Roman"/>
          <w:color w:val="000000" w:themeColor="text1"/>
        </w:rPr>
        <w:t>gender</w:t>
      </w:r>
      <w:r w:rsidR="00014881"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 xml:space="preserve"> and race identity, they </w:t>
      </w:r>
      <w:r w:rsidR="00014881" w:rsidRPr="00BB253D">
        <w:rPr>
          <w:rFonts w:ascii="Times New Roman" w:hAnsi="Times New Roman" w:cs="Times New Roman"/>
          <w:color w:val="000000" w:themeColor="text1"/>
        </w:rPr>
        <w:t xml:space="preserve">are always at risk of </w:t>
      </w:r>
      <w:r w:rsidR="00725307" w:rsidRPr="00BB253D">
        <w:rPr>
          <w:rFonts w:ascii="Times New Roman" w:hAnsi="Times New Roman" w:cs="Times New Roman"/>
          <w:color w:val="000000" w:themeColor="text1"/>
        </w:rPr>
        <w:t>naturali</w:t>
      </w:r>
      <w:r w:rsidR="00014881" w:rsidRPr="00BB253D">
        <w:rPr>
          <w:rFonts w:ascii="Times New Roman" w:hAnsi="Times New Roman" w:cs="Times New Roman"/>
          <w:color w:val="000000" w:themeColor="text1"/>
        </w:rPr>
        <w:t>sing</w:t>
      </w:r>
      <w:r w:rsidR="00725307" w:rsidRPr="00BB253D">
        <w:rPr>
          <w:rFonts w:ascii="Times New Roman" w:hAnsi="Times New Roman" w:cs="Times New Roman"/>
          <w:color w:val="000000" w:themeColor="text1"/>
        </w:rPr>
        <w:t xml:space="preserve"> a Eurocentric colonial performance of </w:t>
      </w:r>
      <w:r w:rsidR="005D5819"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universalisation and rationalism</w:t>
      </w:r>
      <w:r w:rsidR="005D5819"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 xml:space="preserve"> (Sundberg</w:t>
      </w:r>
      <w:r w:rsidR="00933404" w:rsidRPr="00BB253D">
        <w:rPr>
          <w:rFonts w:ascii="Times New Roman" w:hAnsi="Times New Roman" w:cs="Times New Roman"/>
          <w:color w:val="000000" w:themeColor="text1"/>
        </w:rPr>
        <w:t>,</w:t>
      </w:r>
      <w:r w:rsidR="00725307" w:rsidRPr="00BB253D">
        <w:rPr>
          <w:rFonts w:ascii="Times New Roman" w:hAnsi="Times New Roman" w:cs="Times New Roman"/>
          <w:color w:val="000000" w:themeColor="text1"/>
        </w:rPr>
        <w:t xml:space="preserve"> 2014) and </w:t>
      </w:r>
      <w:r w:rsidR="00014881" w:rsidRPr="00BB253D">
        <w:rPr>
          <w:rFonts w:ascii="Times New Roman" w:hAnsi="Times New Roman" w:cs="Times New Roman"/>
          <w:color w:val="000000" w:themeColor="text1"/>
        </w:rPr>
        <w:t xml:space="preserve">the </w:t>
      </w:r>
      <w:r w:rsidR="00725307" w:rsidRPr="00BB253D">
        <w:rPr>
          <w:rFonts w:ascii="Times New Roman" w:hAnsi="Times New Roman" w:cs="Times New Roman"/>
          <w:color w:val="000000" w:themeColor="text1"/>
        </w:rPr>
        <w:t xml:space="preserve">colonial god-trick like authorial </w:t>
      </w:r>
      <w:proofErr w:type="spellStart"/>
      <w:r w:rsidR="00725307" w:rsidRPr="00BB253D">
        <w:rPr>
          <w:rFonts w:ascii="Times New Roman" w:hAnsi="Times New Roman" w:cs="Times New Roman"/>
          <w:color w:val="000000" w:themeColor="text1"/>
        </w:rPr>
        <w:t>placelessness</w:t>
      </w:r>
      <w:proofErr w:type="spellEnd"/>
      <w:r w:rsidR="00725307" w:rsidRPr="00BB253D">
        <w:rPr>
          <w:rFonts w:ascii="Times New Roman" w:hAnsi="Times New Roman" w:cs="Times New Roman"/>
          <w:color w:val="000000" w:themeColor="text1"/>
        </w:rPr>
        <w:t xml:space="preserve"> (Haraway</w:t>
      </w:r>
      <w:r w:rsidR="00A8374E" w:rsidRPr="00BB253D">
        <w:rPr>
          <w:rFonts w:ascii="Times New Roman" w:hAnsi="Times New Roman" w:cs="Times New Roman"/>
          <w:color w:val="000000" w:themeColor="text1"/>
        </w:rPr>
        <w:t>, 1996</w:t>
      </w:r>
      <w:r w:rsidR="00725307" w:rsidRPr="00BB253D">
        <w:rPr>
          <w:rFonts w:ascii="Times New Roman" w:hAnsi="Times New Roman" w:cs="Times New Roman"/>
          <w:color w:val="000000" w:themeColor="text1"/>
        </w:rPr>
        <w:t>). Such standpoint</w:t>
      </w:r>
      <w:r w:rsidR="003A5B56" w:rsidRPr="00BB253D">
        <w:rPr>
          <w:rFonts w:ascii="Times New Roman" w:hAnsi="Times New Roman" w:cs="Times New Roman"/>
          <w:color w:val="000000" w:themeColor="text1"/>
        </w:rPr>
        <w:t>s</w:t>
      </w:r>
      <w:r w:rsidR="00725307" w:rsidRPr="00BB253D">
        <w:rPr>
          <w:rFonts w:ascii="Times New Roman" w:hAnsi="Times New Roman" w:cs="Times New Roman"/>
          <w:color w:val="000000" w:themeColor="text1"/>
        </w:rPr>
        <w:t xml:space="preserve"> risk reproducing white supremacist and colonial hierarchies of what counts as artistic and theoretical</w:t>
      </w:r>
      <w:r w:rsidR="005D5819" w:rsidRPr="00BB253D">
        <w:rPr>
          <w:rFonts w:ascii="Times New Roman" w:hAnsi="Times New Roman" w:cs="Times New Roman"/>
          <w:color w:val="000000" w:themeColor="text1"/>
        </w:rPr>
        <w:t>ly</w:t>
      </w:r>
      <w:r w:rsidR="00725307" w:rsidRPr="00BB253D">
        <w:rPr>
          <w:rFonts w:ascii="Times New Roman" w:hAnsi="Times New Roman" w:cs="Times New Roman"/>
          <w:color w:val="000000" w:themeColor="text1"/>
        </w:rPr>
        <w:t xml:space="preserve"> </w:t>
      </w:r>
      <w:proofErr w:type="spellStart"/>
      <w:r w:rsidR="00725307" w:rsidRPr="00BB253D">
        <w:rPr>
          <w:rFonts w:ascii="Times New Roman" w:hAnsi="Times New Roman" w:cs="Times New Roman"/>
          <w:color w:val="000000" w:themeColor="text1"/>
        </w:rPr>
        <w:t>rigour</w:t>
      </w:r>
      <w:r w:rsidR="005D5819" w:rsidRPr="00BB253D">
        <w:rPr>
          <w:rFonts w:ascii="Times New Roman" w:hAnsi="Times New Roman" w:cs="Times New Roman"/>
          <w:color w:val="000000" w:themeColor="text1"/>
        </w:rPr>
        <w:t>ous</w:t>
      </w:r>
      <w:proofErr w:type="spellEnd"/>
      <w:r w:rsidR="00A8374E" w:rsidRPr="00BB253D">
        <w:rPr>
          <w:rFonts w:ascii="Times New Roman" w:hAnsi="Times New Roman" w:cs="Times New Roman"/>
          <w:color w:val="000000" w:themeColor="text1"/>
        </w:rPr>
        <w:t xml:space="preserve"> (de Leeuw, 2017</w:t>
      </w:r>
      <w:r w:rsidR="00014881" w:rsidRPr="00BB253D">
        <w:rPr>
          <w:rFonts w:ascii="Times New Roman" w:hAnsi="Times New Roman" w:cs="Times New Roman"/>
          <w:color w:val="000000" w:themeColor="text1"/>
        </w:rPr>
        <w:t>a</w:t>
      </w:r>
      <w:r w:rsidR="00A8374E" w:rsidRPr="00BB253D">
        <w:rPr>
          <w:rFonts w:ascii="Times New Roman" w:hAnsi="Times New Roman" w:cs="Times New Roman"/>
          <w:color w:val="000000" w:themeColor="text1"/>
        </w:rPr>
        <w:t>)</w:t>
      </w:r>
      <w:r w:rsidR="005D5819" w:rsidRPr="00BB253D">
        <w:rPr>
          <w:rFonts w:ascii="Times New Roman" w:hAnsi="Times New Roman" w:cs="Times New Roman"/>
          <w:color w:val="000000" w:themeColor="text1"/>
        </w:rPr>
        <w:t>.</w:t>
      </w:r>
    </w:p>
    <w:p w14:paraId="61C4D8FB" w14:textId="2CA0848D" w:rsidR="00C6117D"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7E034C" w:rsidRPr="00BB253D">
        <w:rPr>
          <w:rFonts w:ascii="Times New Roman" w:hAnsi="Times New Roman" w:cs="Times New Roman"/>
          <w:color w:val="000000" w:themeColor="text1"/>
        </w:rPr>
        <w:t xml:space="preserve">Moreover, </w:t>
      </w:r>
      <w:r w:rsidR="00583955" w:rsidRPr="00BB253D">
        <w:rPr>
          <w:rFonts w:ascii="Times New Roman" w:hAnsi="Times New Roman" w:cs="Times New Roman"/>
          <w:color w:val="000000" w:themeColor="text1"/>
        </w:rPr>
        <w:t>geographers practicing arts-based methods rarely employ critical modes of analysis so well established in social and cultural geography to reflect on the politics of their work or their work’s implications (de Leeuw and Hawkins</w:t>
      </w:r>
      <w:r w:rsidR="00A8374E" w:rsidRPr="00BB253D">
        <w:rPr>
          <w:rFonts w:ascii="Times New Roman" w:hAnsi="Times New Roman" w:cs="Times New Roman"/>
          <w:color w:val="000000" w:themeColor="text1"/>
        </w:rPr>
        <w:t>, 2017</w:t>
      </w:r>
      <w:r w:rsidR="00583955" w:rsidRPr="00BB253D">
        <w:rPr>
          <w:rFonts w:ascii="Times New Roman" w:hAnsi="Times New Roman" w:cs="Times New Roman"/>
          <w:color w:val="000000" w:themeColor="text1"/>
        </w:rPr>
        <w:t xml:space="preserve">). </w:t>
      </w:r>
      <w:r w:rsidR="00355303" w:rsidRPr="00BB253D">
        <w:rPr>
          <w:rFonts w:ascii="Times New Roman" w:hAnsi="Times New Roman" w:cs="Times New Roman"/>
          <w:color w:val="000000" w:themeColor="text1"/>
        </w:rPr>
        <w:t>I</w:t>
      </w:r>
      <w:r w:rsidR="00C0187F" w:rsidRPr="00BB253D">
        <w:rPr>
          <w:rFonts w:ascii="Times New Roman" w:hAnsi="Times New Roman" w:cs="Times New Roman"/>
          <w:color w:val="000000" w:themeColor="text1"/>
        </w:rPr>
        <w:t xml:space="preserve">n our experiences as symposium and workshop </w:t>
      </w:r>
      <w:r w:rsidR="00A5744E" w:rsidRPr="00BB253D">
        <w:rPr>
          <w:rFonts w:ascii="Times New Roman" w:hAnsi="Times New Roman" w:cs="Times New Roman"/>
          <w:color w:val="000000" w:themeColor="text1"/>
        </w:rPr>
        <w:t xml:space="preserve">participants </w:t>
      </w:r>
      <w:r w:rsidR="00C0187F" w:rsidRPr="00BB253D">
        <w:rPr>
          <w:rFonts w:ascii="Times New Roman" w:hAnsi="Times New Roman" w:cs="Times New Roman"/>
          <w:color w:val="000000" w:themeColor="text1"/>
        </w:rPr>
        <w:t xml:space="preserve">on </w:t>
      </w:r>
      <w:r w:rsidR="00A5744E" w:rsidRPr="00BB253D">
        <w:rPr>
          <w:rFonts w:ascii="Times New Roman" w:hAnsi="Times New Roman" w:cs="Times New Roman"/>
          <w:color w:val="000000" w:themeColor="text1"/>
        </w:rPr>
        <w:t xml:space="preserve">panels about </w:t>
      </w:r>
      <w:r w:rsidR="00C0187F" w:rsidRPr="00BB253D">
        <w:rPr>
          <w:rFonts w:ascii="Times New Roman" w:hAnsi="Times New Roman" w:cs="Times New Roman"/>
          <w:color w:val="000000" w:themeColor="text1"/>
        </w:rPr>
        <w:t>arts-based</w:t>
      </w:r>
      <w:r w:rsidR="00A5744E" w:rsidRPr="00BB253D">
        <w:rPr>
          <w:rFonts w:ascii="Times New Roman" w:hAnsi="Times New Roman" w:cs="Times New Roman"/>
          <w:color w:val="000000" w:themeColor="text1"/>
        </w:rPr>
        <w:t xml:space="preserve"> research</w:t>
      </w:r>
      <w:r w:rsidR="00C0187F" w:rsidRPr="00BB253D">
        <w:rPr>
          <w:rFonts w:ascii="Times New Roman" w:hAnsi="Times New Roman" w:cs="Times New Roman"/>
          <w:color w:val="000000" w:themeColor="text1"/>
        </w:rPr>
        <w:t xml:space="preserve"> over the past few years, we have noticed that </w:t>
      </w:r>
      <w:r w:rsidR="00A5744E" w:rsidRPr="00BB253D">
        <w:rPr>
          <w:rFonts w:ascii="Times New Roman" w:hAnsi="Times New Roman" w:cs="Times New Roman"/>
          <w:color w:val="000000" w:themeColor="text1"/>
        </w:rPr>
        <w:t>such conversations</w:t>
      </w:r>
      <w:r w:rsidR="00C0187F" w:rsidRPr="00BB253D">
        <w:rPr>
          <w:rFonts w:ascii="Times New Roman" w:hAnsi="Times New Roman" w:cs="Times New Roman"/>
          <w:color w:val="000000" w:themeColor="text1"/>
        </w:rPr>
        <w:t xml:space="preserve"> are often bereft of reflexivity </w:t>
      </w:r>
      <w:r w:rsidR="00A1399B" w:rsidRPr="00BB253D">
        <w:rPr>
          <w:rFonts w:ascii="Times New Roman" w:hAnsi="Times New Roman" w:cs="Times New Roman"/>
          <w:color w:val="000000" w:themeColor="text1"/>
        </w:rPr>
        <w:t>about the contradictory politics of the hierarchal, heteronormative</w:t>
      </w:r>
      <w:r w:rsidR="00C1042C" w:rsidRPr="00BB253D">
        <w:rPr>
          <w:rFonts w:ascii="Times New Roman" w:hAnsi="Times New Roman" w:cs="Times New Roman"/>
          <w:color w:val="000000" w:themeColor="text1"/>
        </w:rPr>
        <w:t>,</w:t>
      </w:r>
      <w:r w:rsidR="00A1399B" w:rsidRPr="00BB253D">
        <w:rPr>
          <w:rFonts w:ascii="Times New Roman" w:hAnsi="Times New Roman" w:cs="Times New Roman"/>
          <w:color w:val="000000" w:themeColor="text1"/>
        </w:rPr>
        <w:t xml:space="preserve"> and colonial spaces in which we produce </w:t>
      </w:r>
      <w:r w:rsidR="00355303" w:rsidRPr="00BB253D">
        <w:rPr>
          <w:rFonts w:ascii="Times New Roman" w:hAnsi="Times New Roman" w:cs="Times New Roman"/>
          <w:color w:val="000000" w:themeColor="text1"/>
        </w:rPr>
        <w:t>this</w:t>
      </w:r>
      <w:r w:rsidR="00A1399B" w:rsidRPr="00BB253D">
        <w:rPr>
          <w:rFonts w:ascii="Times New Roman" w:hAnsi="Times New Roman" w:cs="Times New Roman"/>
          <w:color w:val="000000" w:themeColor="text1"/>
        </w:rPr>
        <w:t xml:space="preserve"> work</w:t>
      </w:r>
      <w:r w:rsidR="00C0187F" w:rsidRPr="00BB253D">
        <w:rPr>
          <w:rFonts w:ascii="Times New Roman" w:hAnsi="Times New Roman" w:cs="Times New Roman"/>
          <w:color w:val="000000" w:themeColor="text1"/>
        </w:rPr>
        <w:t>.</w:t>
      </w:r>
      <w:r w:rsidR="00EE5C31" w:rsidRPr="00BB253D">
        <w:rPr>
          <w:rFonts w:ascii="Times New Roman" w:hAnsi="Times New Roman" w:cs="Times New Roman"/>
          <w:color w:val="000000" w:themeColor="text1"/>
        </w:rPr>
        <w:t xml:space="preserve"> Panel and workshop participants</w:t>
      </w:r>
      <w:r w:rsidR="00C0187F" w:rsidRPr="00BB253D">
        <w:rPr>
          <w:rFonts w:ascii="Times New Roman" w:hAnsi="Times New Roman" w:cs="Times New Roman"/>
          <w:color w:val="000000" w:themeColor="text1"/>
        </w:rPr>
        <w:t xml:space="preserve"> on </w:t>
      </w:r>
      <w:r w:rsidR="00EE5C31" w:rsidRPr="00BB253D">
        <w:rPr>
          <w:rFonts w:ascii="Times New Roman" w:hAnsi="Times New Roman" w:cs="Times New Roman"/>
          <w:color w:val="000000" w:themeColor="text1"/>
        </w:rPr>
        <w:t>community theatre</w:t>
      </w:r>
      <w:r w:rsidR="00C0187F" w:rsidRPr="00BB253D">
        <w:rPr>
          <w:rFonts w:ascii="Times New Roman" w:hAnsi="Times New Roman" w:cs="Times New Roman"/>
          <w:color w:val="000000" w:themeColor="text1"/>
        </w:rPr>
        <w:t>, yarn bombing</w:t>
      </w:r>
      <w:r w:rsidR="00F610BB" w:rsidRPr="00BB253D">
        <w:rPr>
          <w:rFonts w:ascii="Times New Roman" w:hAnsi="Times New Roman" w:cs="Times New Roman"/>
          <w:color w:val="000000" w:themeColor="text1"/>
        </w:rPr>
        <w:t>, gardening as creative practice,</w:t>
      </w:r>
      <w:r w:rsidR="00C0187F" w:rsidRPr="00BB253D">
        <w:rPr>
          <w:rFonts w:ascii="Times New Roman" w:hAnsi="Times New Roman" w:cs="Times New Roman"/>
          <w:color w:val="000000" w:themeColor="text1"/>
        </w:rPr>
        <w:t xml:space="preserve"> and participatory</w:t>
      </w:r>
      <w:r w:rsidR="00EE5C31" w:rsidRPr="00BB253D">
        <w:rPr>
          <w:rFonts w:ascii="Times New Roman" w:hAnsi="Times New Roman" w:cs="Times New Roman"/>
          <w:color w:val="000000" w:themeColor="text1"/>
        </w:rPr>
        <w:t xml:space="preserve"> </w:t>
      </w:r>
      <w:r w:rsidR="00C0187F" w:rsidRPr="00BB253D">
        <w:rPr>
          <w:rFonts w:ascii="Times New Roman" w:hAnsi="Times New Roman" w:cs="Times New Roman"/>
          <w:color w:val="000000" w:themeColor="text1"/>
        </w:rPr>
        <w:t xml:space="preserve">arts interventions </w:t>
      </w:r>
      <w:r w:rsidR="00EE5C31" w:rsidRPr="00BB253D">
        <w:rPr>
          <w:rFonts w:ascii="Times New Roman" w:hAnsi="Times New Roman" w:cs="Times New Roman"/>
          <w:color w:val="000000" w:themeColor="text1"/>
        </w:rPr>
        <w:t xml:space="preserve">meant to </w:t>
      </w:r>
      <w:r w:rsidR="00C0187F" w:rsidRPr="00BB253D">
        <w:rPr>
          <w:rFonts w:ascii="Times New Roman" w:hAnsi="Times New Roman" w:cs="Times New Roman"/>
          <w:color w:val="000000" w:themeColor="text1"/>
        </w:rPr>
        <w:t>enliven public spaces</w:t>
      </w:r>
      <w:r w:rsidR="00355303" w:rsidRPr="00BB253D">
        <w:rPr>
          <w:rFonts w:ascii="Times New Roman" w:hAnsi="Times New Roman" w:cs="Times New Roman"/>
          <w:color w:val="000000" w:themeColor="text1"/>
        </w:rPr>
        <w:t>, for example,</w:t>
      </w:r>
      <w:r w:rsidR="00C0187F" w:rsidRPr="00BB253D">
        <w:rPr>
          <w:rFonts w:ascii="Times New Roman" w:hAnsi="Times New Roman" w:cs="Times New Roman"/>
          <w:color w:val="000000" w:themeColor="text1"/>
        </w:rPr>
        <w:t xml:space="preserve"> rarely grapple with difficult intersectional discussions about white privilege, colonialism, citizenship status, ability</w:t>
      </w:r>
      <w:r w:rsidR="008703A1" w:rsidRPr="00BB253D">
        <w:rPr>
          <w:rFonts w:ascii="Times New Roman" w:hAnsi="Times New Roman" w:cs="Times New Roman"/>
          <w:color w:val="000000" w:themeColor="text1"/>
        </w:rPr>
        <w:t>,</w:t>
      </w:r>
      <w:r w:rsidR="00C0187F" w:rsidRPr="00BB253D">
        <w:rPr>
          <w:rFonts w:ascii="Times New Roman" w:hAnsi="Times New Roman" w:cs="Times New Roman"/>
          <w:color w:val="000000" w:themeColor="text1"/>
        </w:rPr>
        <w:t xml:space="preserve"> or </w:t>
      </w:r>
      <w:r w:rsidR="00C0187F" w:rsidRPr="00BB253D">
        <w:rPr>
          <w:rFonts w:ascii="Times New Roman" w:hAnsi="Times New Roman" w:cs="Times New Roman"/>
          <w:i/>
          <w:color w:val="000000" w:themeColor="text1"/>
        </w:rPr>
        <w:t>class</w:t>
      </w:r>
      <w:r w:rsidR="00C0187F" w:rsidRPr="00BB253D">
        <w:rPr>
          <w:rFonts w:ascii="Times New Roman" w:hAnsi="Times New Roman" w:cs="Times New Roman"/>
          <w:color w:val="000000" w:themeColor="text1"/>
        </w:rPr>
        <w:t xml:space="preserve">. </w:t>
      </w:r>
      <w:r w:rsidR="00F130E2" w:rsidRPr="00BB253D">
        <w:rPr>
          <w:rFonts w:ascii="Times New Roman" w:hAnsi="Times New Roman" w:cs="Times New Roman"/>
          <w:color w:val="000000" w:themeColor="text1"/>
        </w:rPr>
        <w:t>And r</w:t>
      </w:r>
      <w:r w:rsidR="00C0187F" w:rsidRPr="00BB253D">
        <w:rPr>
          <w:rFonts w:ascii="Times New Roman" w:hAnsi="Times New Roman" w:cs="Times New Roman"/>
          <w:color w:val="000000" w:themeColor="text1"/>
        </w:rPr>
        <w:t xml:space="preserve">arely do arts-based researchers </w:t>
      </w:r>
      <w:r w:rsidR="003B1BD0" w:rsidRPr="00BB253D">
        <w:rPr>
          <w:rFonts w:ascii="Times New Roman" w:hAnsi="Times New Roman" w:cs="Times New Roman"/>
          <w:color w:val="000000" w:themeColor="text1"/>
        </w:rPr>
        <w:t>expressly</w:t>
      </w:r>
      <w:r w:rsidR="00C0187F" w:rsidRPr="00BB253D">
        <w:rPr>
          <w:rFonts w:ascii="Times New Roman" w:hAnsi="Times New Roman" w:cs="Times New Roman"/>
          <w:color w:val="000000" w:themeColor="text1"/>
        </w:rPr>
        <w:t xml:space="preserve"> concern themselves with the</w:t>
      </w:r>
      <w:r w:rsidR="00EE5C31" w:rsidRPr="00BB253D">
        <w:rPr>
          <w:rFonts w:ascii="Times New Roman" w:hAnsi="Times New Roman" w:cs="Times New Roman"/>
          <w:color w:val="000000" w:themeColor="text1"/>
        </w:rPr>
        <w:t xml:space="preserve"> </w:t>
      </w:r>
      <w:r w:rsidR="00A8374E" w:rsidRPr="00BB253D">
        <w:rPr>
          <w:rFonts w:ascii="Times New Roman" w:hAnsi="Times New Roman" w:cs="Times New Roman"/>
          <w:color w:val="000000" w:themeColor="text1"/>
        </w:rPr>
        <w:t>vexing</w:t>
      </w:r>
      <w:r w:rsidR="00F96429" w:rsidRPr="00BB253D">
        <w:rPr>
          <w:rFonts w:ascii="Times New Roman" w:hAnsi="Times New Roman" w:cs="Times New Roman"/>
          <w:color w:val="000000" w:themeColor="text1"/>
        </w:rPr>
        <w:t xml:space="preserve"> </w:t>
      </w:r>
      <w:r w:rsidR="00C0187F" w:rsidRPr="00BB253D">
        <w:rPr>
          <w:rFonts w:ascii="Times New Roman" w:hAnsi="Times New Roman" w:cs="Times New Roman"/>
          <w:color w:val="000000" w:themeColor="text1"/>
        </w:rPr>
        <w:t>politics of representation</w:t>
      </w:r>
      <w:r w:rsidR="00EE5C31" w:rsidRPr="00BB253D">
        <w:rPr>
          <w:rFonts w:ascii="Times New Roman" w:hAnsi="Times New Roman" w:cs="Times New Roman"/>
          <w:color w:val="000000" w:themeColor="text1"/>
        </w:rPr>
        <w:t>, coloniality</w:t>
      </w:r>
      <w:r w:rsidR="008703A1" w:rsidRPr="00BB253D">
        <w:rPr>
          <w:rFonts w:ascii="Times New Roman" w:hAnsi="Times New Roman" w:cs="Times New Roman"/>
          <w:color w:val="000000" w:themeColor="text1"/>
        </w:rPr>
        <w:t>,</w:t>
      </w:r>
      <w:r w:rsidR="00EE5C31" w:rsidRPr="00BB253D">
        <w:rPr>
          <w:rFonts w:ascii="Times New Roman" w:hAnsi="Times New Roman" w:cs="Times New Roman"/>
          <w:color w:val="000000" w:themeColor="text1"/>
        </w:rPr>
        <w:t xml:space="preserve"> and race</w:t>
      </w:r>
      <w:r w:rsidR="00C0187F" w:rsidRPr="00BB253D">
        <w:rPr>
          <w:rFonts w:ascii="Times New Roman" w:hAnsi="Times New Roman" w:cs="Times New Roman"/>
          <w:color w:val="000000" w:themeColor="text1"/>
        </w:rPr>
        <w:t xml:space="preserve">. </w:t>
      </w:r>
      <w:r w:rsidR="00816394" w:rsidRPr="00BB253D">
        <w:rPr>
          <w:rFonts w:ascii="Times New Roman" w:hAnsi="Times New Roman" w:cs="Times New Roman"/>
          <w:color w:val="000000" w:themeColor="text1"/>
        </w:rPr>
        <w:t>We are</w:t>
      </w:r>
      <w:r w:rsidR="003A5B56" w:rsidRPr="00BB253D">
        <w:rPr>
          <w:rFonts w:ascii="Times New Roman" w:hAnsi="Times New Roman" w:cs="Times New Roman"/>
          <w:color w:val="000000" w:themeColor="text1"/>
        </w:rPr>
        <w:t>, then,</w:t>
      </w:r>
      <w:r w:rsidR="00816394" w:rsidRPr="00BB253D">
        <w:rPr>
          <w:rFonts w:ascii="Times New Roman" w:hAnsi="Times New Roman" w:cs="Times New Roman"/>
          <w:color w:val="000000" w:themeColor="text1"/>
        </w:rPr>
        <w:t xml:space="preserve"> </w:t>
      </w:r>
      <w:proofErr w:type="gramStart"/>
      <w:r w:rsidR="00816394" w:rsidRPr="00BB253D">
        <w:rPr>
          <w:rFonts w:ascii="Times New Roman" w:hAnsi="Times New Roman" w:cs="Times New Roman"/>
          <w:color w:val="000000" w:themeColor="text1"/>
        </w:rPr>
        <w:t>a very long</w:t>
      </w:r>
      <w:proofErr w:type="gramEnd"/>
      <w:r w:rsidR="00816394" w:rsidRPr="00BB253D">
        <w:rPr>
          <w:rFonts w:ascii="Times New Roman" w:hAnsi="Times New Roman" w:cs="Times New Roman"/>
          <w:color w:val="000000" w:themeColor="text1"/>
        </w:rPr>
        <w:t xml:space="preserve"> way away from decolonising geography</w:t>
      </w:r>
      <w:r w:rsidR="003A5B56" w:rsidRPr="00BB253D">
        <w:rPr>
          <w:rFonts w:ascii="Times New Roman" w:hAnsi="Times New Roman" w:cs="Times New Roman"/>
          <w:color w:val="000000" w:themeColor="text1"/>
        </w:rPr>
        <w:t>: we are a long way from a discipline that does not (re)produce gendered, raciali</w:t>
      </w:r>
      <w:r w:rsidR="005B4F03" w:rsidRPr="00BB253D">
        <w:rPr>
          <w:rFonts w:ascii="Times New Roman" w:hAnsi="Times New Roman" w:cs="Times New Roman"/>
          <w:color w:val="000000" w:themeColor="text1"/>
        </w:rPr>
        <w:t>s</w:t>
      </w:r>
      <w:r w:rsidR="003A5B56" w:rsidRPr="00BB253D">
        <w:rPr>
          <w:rFonts w:ascii="Times New Roman" w:hAnsi="Times New Roman" w:cs="Times New Roman"/>
          <w:color w:val="000000" w:themeColor="text1"/>
        </w:rPr>
        <w:t xml:space="preserve">ed, </w:t>
      </w:r>
      <w:r w:rsidR="003A5B56" w:rsidRPr="00BB253D">
        <w:rPr>
          <w:rFonts w:ascii="Times New Roman" w:hAnsi="Times New Roman" w:cs="Times New Roman"/>
          <w:color w:val="000000" w:themeColor="text1"/>
        </w:rPr>
        <w:lastRenderedPageBreak/>
        <w:t xml:space="preserve">heteronormative, able-bodied spaces and privileging. </w:t>
      </w:r>
      <w:r w:rsidR="00C6117D" w:rsidRPr="00BB253D">
        <w:rPr>
          <w:rFonts w:ascii="Times New Roman" w:hAnsi="Times New Roman" w:cs="Times New Roman"/>
          <w:color w:val="000000" w:themeColor="text1"/>
        </w:rPr>
        <w:t xml:space="preserve">Our creative work exists in, and dialogues with, these oppressive spaces and contexts. Should we not commit </w:t>
      </w:r>
      <w:r w:rsidR="00816394" w:rsidRPr="00BB253D">
        <w:rPr>
          <w:rFonts w:ascii="Times New Roman" w:hAnsi="Times New Roman" w:cs="Times New Roman"/>
          <w:color w:val="000000" w:themeColor="text1"/>
        </w:rPr>
        <w:t>to political and ethical imperatives identified by</w:t>
      </w:r>
      <w:r w:rsidR="00C6117D" w:rsidRPr="00BB253D">
        <w:rPr>
          <w:rFonts w:ascii="Times New Roman" w:hAnsi="Times New Roman" w:cs="Times New Roman"/>
          <w:color w:val="000000" w:themeColor="text1"/>
        </w:rPr>
        <w:t xml:space="preserve"> queer,</w:t>
      </w:r>
      <w:r w:rsidR="00816394" w:rsidRPr="00BB253D">
        <w:rPr>
          <w:rFonts w:ascii="Times New Roman" w:hAnsi="Times New Roman" w:cs="Times New Roman"/>
          <w:color w:val="000000" w:themeColor="text1"/>
        </w:rPr>
        <w:t xml:space="preserve"> </w:t>
      </w:r>
      <w:r w:rsidR="00C6117D" w:rsidRPr="00BB253D">
        <w:rPr>
          <w:rFonts w:ascii="Times New Roman" w:hAnsi="Times New Roman" w:cs="Times New Roman"/>
          <w:color w:val="000000" w:themeColor="text1"/>
        </w:rPr>
        <w:t>anti</w:t>
      </w:r>
      <w:r w:rsidR="00816394" w:rsidRPr="00BB253D">
        <w:rPr>
          <w:rFonts w:ascii="Times New Roman" w:hAnsi="Times New Roman" w:cs="Times New Roman"/>
          <w:color w:val="000000" w:themeColor="text1"/>
        </w:rPr>
        <w:t>-</w:t>
      </w:r>
      <w:proofErr w:type="gramStart"/>
      <w:r w:rsidR="00816394" w:rsidRPr="00BB253D">
        <w:rPr>
          <w:rFonts w:ascii="Times New Roman" w:hAnsi="Times New Roman" w:cs="Times New Roman"/>
          <w:color w:val="000000" w:themeColor="text1"/>
        </w:rPr>
        <w:t>colonial</w:t>
      </w:r>
      <w:proofErr w:type="gramEnd"/>
      <w:r w:rsidR="00816394" w:rsidRPr="00BB253D">
        <w:rPr>
          <w:rFonts w:ascii="Times New Roman" w:hAnsi="Times New Roman" w:cs="Times New Roman"/>
          <w:color w:val="000000" w:themeColor="text1"/>
        </w:rPr>
        <w:t xml:space="preserve"> and Indigenous geographers with respect to Indigenous people and their lands</w:t>
      </w:r>
      <w:r w:rsidR="00C6117D" w:rsidRPr="00BB253D">
        <w:rPr>
          <w:rFonts w:ascii="Times New Roman" w:hAnsi="Times New Roman" w:cs="Times New Roman"/>
          <w:color w:val="000000" w:themeColor="text1"/>
        </w:rPr>
        <w:t>? If creative work does not do this, is it at risk of supporting and perpetuating hierarchies and exclusions? What are the implications of this when thinking about creative methods and methodologies within the disciplinary expectations of academic geography?</w:t>
      </w:r>
      <w:r w:rsidR="008A61DE" w:rsidRPr="00BB253D">
        <w:rPr>
          <w:rFonts w:ascii="Times New Roman" w:hAnsi="Times New Roman" w:cs="Times New Roman"/>
          <w:color w:val="000000" w:themeColor="text1"/>
        </w:rPr>
        <w:t xml:space="preserve"> </w:t>
      </w:r>
    </w:p>
    <w:p w14:paraId="5C88236F" w14:textId="0FE07BC1" w:rsidR="00C0187F" w:rsidRPr="00BB253D" w:rsidRDefault="00F96429" w:rsidP="0064440A">
      <w:pPr>
        <w:spacing w:line="480" w:lineRule="auto"/>
        <w:outlineLvl w:val="0"/>
        <w:rPr>
          <w:rFonts w:ascii="Times New Roman" w:hAnsi="Times New Roman" w:cs="Times New Roman"/>
          <w:b/>
          <w:color w:val="000000" w:themeColor="text1"/>
          <w:u w:val="single"/>
        </w:rPr>
      </w:pPr>
      <w:r w:rsidRPr="00BB253D">
        <w:rPr>
          <w:rFonts w:ascii="Times New Roman" w:hAnsi="Times New Roman" w:cs="Times New Roman"/>
          <w:b/>
          <w:color w:val="000000" w:themeColor="text1"/>
          <w:u w:val="single"/>
        </w:rPr>
        <w:t>The Potentialities and Pitfalls of Critical Performance</w:t>
      </w:r>
      <w:r w:rsidR="00670057" w:rsidRPr="00BB253D">
        <w:rPr>
          <w:rFonts w:ascii="Times New Roman" w:hAnsi="Times New Roman" w:cs="Times New Roman"/>
          <w:b/>
          <w:color w:val="000000" w:themeColor="text1"/>
          <w:u w:val="single"/>
        </w:rPr>
        <w:t>: Mc</w:t>
      </w:r>
      <w:r w:rsidR="004628F1" w:rsidRPr="00BB253D">
        <w:rPr>
          <w:rFonts w:ascii="Times New Roman" w:hAnsi="Times New Roman" w:cs="Times New Roman"/>
          <w:b/>
          <w:color w:val="000000" w:themeColor="text1"/>
          <w:u w:val="single"/>
        </w:rPr>
        <w:t>L</w:t>
      </w:r>
      <w:r w:rsidR="00670057" w:rsidRPr="00BB253D">
        <w:rPr>
          <w:rFonts w:ascii="Times New Roman" w:hAnsi="Times New Roman" w:cs="Times New Roman"/>
          <w:b/>
          <w:color w:val="000000" w:themeColor="text1"/>
          <w:u w:val="single"/>
        </w:rPr>
        <w:t xml:space="preserve">ean and </w:t>
      </w:r>
      <w:r w:rsidR="00670057" w:rsidRPr="00BB253D">
        <w:rPr>
          <w:rFonts w:ascii="Times New Roman" w:hAnsi="Times New Roman" w:cs="Times New Roman"/>
          <w:b/>
          <w:i/>
          <w:color w:val="000000" w:themeColor="text1"/>
          <w:u w:val="single"/>
        </w:rPr>
        <w:t>Toby Sharp</w:t>
      </w:r>
    </w:p>
    <w:p w14:paraId="0B06BCFF" w14:textId="0B359DFF" w:rsidR="00A502D2" w:rsidRPr="00BB253D" w:rsidRDefault="00A502D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As a feminist artist and researcher, I (Mc</w:t>
      </w:r>
      <w:r w:rsidR="00CC57A1" w:rsidRPr="00BB253D">
        <w:rPr>
          <w:rFonts w:ascii="Times New Roman" w:hAnsi="Times New Roman" w:cs="Times New Roman"/>
          <w:color w:val="000000" w:themeColor="text1"/>
        </w:rPr>
        <w:t>L</w:t>
      </w:r>
      <w:r w:rsidRPr="00BB253D">
        <w:rPr>
          <w:rFonts w:ascii="Times New Roman" w:hAnsi="Times New Roman" w:cs="Times New Roman"/>
          <w:color w:val="000000" w:themeColor="text1"/>
        </w:rPr>
        <w:t xml:space="preserve">ean) engage in collective performance interventions to explore the contradictory politics of neoliberal policies that promote competition, consumption, and individualism (2016; 2017). Working alongside </w:t>
      </w:r>
      <w:r w:rsidR="00CC57A1" w:rsidRPr="00BB253D">
        <w:rPr>
          <w:rFonts w:ascii="Times New Roman" w:hAnsi="Times New Roman" w:cs="Times New Roman"/>
          <w:color w:val="000000" w:themeColor="text1"/>
        </w:rPr>
        <w:t xml:space="preserve">other </w:t>
      </w:r>
      <w:r w:rsidRPr="00BB253D">
        <w:rPr>
          <w:rFonts w:ascii="Times New Roman" w:hAnsi="Times New Roman" w:cs="Times New Roman"/>
          <w:color w:val="000000" w:themeColor="text1"/>
        </w:rPr>
        <w:t>feminist artists, I examine the impacts of market-oriented arts-led regeneration policies on under-represented artists of colour, Indigenous artists, disabled artists, and women artists. I also investigate how, within a context where even politici</w:t>
      </w:r>
      <w:r w:rsidR="00CC57A1" w:rsidRPr="00BB253D">
        <w:rPr>
          <w:rFonts w:ascii="Times New Roman" w:hAnsi="Times New Roman" w:cs="Times New Roman"/>
          <w:color w:val="000000" w:themeColor="text1"/>
        </w:rPr>
        <w:t>s</w:t>
      </w:r>
      <w:r w:rsidRPr="00BB253D">
        <w:rPr>
          <w:rFonts w:ascii="Times New Roman" w:hAnsi="Times New Roman" w:cs="Times New Roman"/>
          <w:color w:val="000000" w:themeColor="text1"/>
        </w:rPr>
        <w:t xml:space="preserve">ed art interventions are consumed as spectacle, feminist and queer artists can become ensnared in exclusionary gentrification dynamics. </w:t>
      </w:r>
      <w:r w:rsidR="00A6608C" w:rsidRPr="00BB253D">
        <w:rPr>
          <w:rFonts w:ascii="Times New Roman" w:hAnsi="Times New Roman" w:cs="Times New Roman"/>
          <w:color w:val="000000" w:themeColor="text1"/>
        </w:rPr>
        <w:t>P</w:t>
      </w:r>
      <w:r w:rsidRPr="00BB253D">
        <w:rPr>
          <w:rFonts w:ascii="Times New Roman" w:hAnsi="Times New Roman" w:cs="Times New Roman"/>
          <w:color w:val="000000" w:themeColor="text1"/>
        </w:rPr>
        <w:t>erformance art also</w:t>
      </w:r>
      <w:r w:rsidR="00D02A94"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w:t>
      </w:r>
      <w:r w:rsidR="00D02A94" w:rsidRPr="00BB253D">
        <w:rPr>
          <w:rFonts w:ascii="Times New Roman" w:hAnsi="Times New Roman" w:cs="Times New Roman"/>
          <w:color w:val="000000" w:themeColor="text1"/>
        </w:rPr>
        <w:t xml:space="preserve">however, furnishes </w:t>
      </w:r>
      <w:r w:rsidRPr="00BB253D">
        <w:rPr>
          <w:rFonts w:ascii="Times New Roman" w:hAnsi="Times New Roman" w:cs="Times New Roman"/>
          <w:color w:val="000000" w:themeColor="text1"/>
        </w:rPr>
        <w:t>me with way</w:t>
      </w:r>
      <w:r w:rsidR="00D02A94" w:rsidRPr="00BB253D">
        <w:rPr>
          <w:rFonts w:ascii="Times New Roman" w:hAnsi="Times New Roman" w:cs="Times New Roman"/>
          <w:color w:val="000000" w:themeColor="text1"/>
        </w:rPr>
        <w:t>s</w:t>
      </w:r>
      <w:r w:rsidRPr="00BB253D">
        <w:rPr>
          <w:rFonts w:ascii="Times New Roman" w:hAnsi="Times New Roman" w:cs="Times New Roman"/>
          <w:color w:val="000000" w:themeColor="text1"/>
        </w:rPr>
        <w:t xml:space="preserve"> to explore feminist and queer “affinities and alliances” (Nagar, 201</w:t>
      </w:r>
      <w:r w:rsidR="009E4EEB" w:rsidRPr="00BB253D">
        <w:rPr>
          <w:rFonts w:ascii="Times New Roman" w:hAnsi="Times New Roman" w:cs="Times New Roman"/>
          <w:color w:val="000000" w:themeColor="text1"/>
        </w:rPr>
        <w:t>4</w:t>
      </w:r>
      <w:r w:rsidRPr="00BB253D">
        <w:rPr>
          <w:rFonts w:ascii="Times New Roman" w:hAnsi="Times New Roman" w:cs="Times New Roman"/>
          <w:color w:val="000000" w:themeColor="text1"/>
        </w:rPr>
        <w:t>)</w:t>
      </w:r>
      <w:r w:rsidR="00D02A94" w:rsidRPr="00BB253D">
        <w:rPr>
          <w:rFonts w:ascii="Times New Roman" w:hAnsi="Times New Roman" w:cs="Times New Roman"/>
          <w:color w:val="000000" w:themeColor="text1"/>
        </w:rPr>
        <w:t>. It also provides</w:t>
      </w:r>
      <w:r w:rsidRPr="00BB253D">
        <w:rPr>
          <w:rFonts w:ascii="Times New Roman" w:hAnsi="Times New Roman" w:cs="Times New Roman"/>
          <w:color w:val="000000" w:themeColor="text1"/>
        </w:rPr>
        <w:t xml:space="preserve"> artistic strategies to playfully and performatively re-work and resist hegemonic values. </w:t>
      </w:r>
      <w:r w:rsidR="00D02A94" w:rsidRPr="00BB253D">
        <w:rPr>
          <w:rFonts w:ascii="Times New Roman" w:hAnsi="Times New Roman" w:cs="Times New Roman"/>
          <w:color w:val="000000" w:themeColor="text1"/>
        </w:rPr>
        <w:t>My work is inspired</w:t>
      </w:r>
      <w:r w:rsidRPr="00BB253D">
        <w:rPr>
          <w:rFonts w:ascii="Times New Roman" w:hAnsi="Times New Roman" w:cs="Times New Roman"/>
          <w:color w:val="000000" w:themeColor="text1"/>
        </w:rPr>
        <w:t xml:space="preserve"> by a range of performance artists and theorists including King (2011: 2001) who write about </w:t>
      </w:r>
      <w:r w:rsidR="00D02A94" w:rsidRPr="00BB253D">
        <w:rPr>
          <w:rFonts w:ascii="Times New Roman" w:hAnsi="Times New Roman" w:cs="Times New Roman"/>
          <w:color w:val="000000" w:themeColor="text1"/>
        </w:rPr>
        <w:t xml:space="preserve">ways </w:t>
      </w:r>
      <w:r w:rsidRPr="00BB253D">
        <w:rPr>
          <w:rFonts w:ascii="Times New Roman" w:hAnsi="Times New Roman" w:cs="Times New Roman"/>
          <w:color w:val="000000" w:themeColor="text1"/>
        </w:rPr>
        <w:t>critical feminist and queer women artists engage in radical aesthetic and political praxis to continually resurface</w:t>
      </w:r>
      <w:r w:rsidR="00D02A94"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again and again from the margins</w:t>
      </w:r>
      <w:r w:rsidR="00D02A94"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to resist their erasure.</w:t>
      </w:r>
    </w:p>
    <w:p w14:paraId="72AF0DB1" w14:textId="204F3C48"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 xml:space="preserve">Over the years, my forays into art-based practice have included performing </w:t>
      </w:r>
      <w:r w:rsidR="00A502D2" w:rsidRPr="00BB253D">
        <w:rPr>
          <w:rFonts w:ascii="Times New Roman" w:hAnsi="Times New Roman" w:cs="Times New Roman"/>
          <w:i/>
          <w:color w:val="000000" w:themeColor="text1"/>
        </w:rPr>
        <w:t>Toby Sharp</w:t>
      </w:r>
      <w:r w:rsidR="00A502D2" w:rsidRPr="00BB253D">
        <w:rPr>
          <w:rFonts w:ascii="Times New Roman" w:hAnsi="Times New Roman" w:cs="Times New Roman"/>
          <w:color w:val="000000" w:themeColor="text1"/>
        </w:rPr>
        <w:t xml:space="preserve"> in activist cabarets in Toronto and Glasgow. Toby is a satirical character</w:t>
      </w:r>
      <w:r w:rsidR="00CC57A1" w:rsidRPr="00BB253D">
        <w:rPr>
          <w:rFonts w:ascii="Times New Roman" w:hAnsi="Times New Roman" w:cs="Times New Roman"/>
          <w:color w:val="000000" w:themeColor="text1"/>
        </w:rPr>
        <w:t xml:space="preserve"> who</w:t>
      </w:r>
      <w:r w:rsidR="00A502D2" w:rsidRPr="00BB253D">
        <w:rPr>
          <w:rFonts w:ascii="Times New Roman" w:hAnsi="Times New Roman" w:cs="Times New Roman"/>
          <w:color w:val="000000" w:themeColor="text1"/>
        </w:rPr>
        <w:t xml:space="preserve"> draws attention to and satiri</w:t>
      </w:r>
      <w:r w:rsidR="00CC57A1"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es the rise and influence of masculinist neoliberal planning policies (Parker, 2017). A composite character, Toby is based on the well-resourced, confident cadre </w:t>
      </w:r>
      <w:r w:rsidR="00A502D2" w:rsidRPr="00BB253D">
        <w:rPr>
          <w:rFonts w:ascii="Times New Roman" w:hAnsi="Times New Roman" w:cs="Times New Roman"/>
          <w:color w:val="000000" w:themeColor="text1"/>
        </w:rPr>
        <w:lastRenderedPageBreak/>
        <w:t>of white male urban consultants I encountered work</w:t>
      </w:r>
      <w:r w:rsidR="00D02A94" w:rsidRPr="00BB253D">
        <w:rPr>
          <w:rFonts w:ascii="Times New Roman" w:hAnsi="Times New Roman" w:cs="Times New Roman"/>
          <w:color w:val="000000" w:themeColor="text1"/>
        </w:rPr>
        <w:t>ing</w:t>
      </w:r>
      <w:r w:rsidR="00A502D2" w:rsidRPr="00BB253D">
        <w:rPr>
          <w:rFonts w:ascii="Times New Roman" w:hAnsi="Times New Roman" w:cs="Times New Roman"/>
          <w:color w:val="000000" w:themeColor="text1"/>
        </w:rPr>
        <w:t xml:space="preserve"> </w:t>
      </w:r>
      <w:r w:rsidR="00D02A94" w:rsidRPr="00BB253D">
        <w:rPr>
          <w:rFonts w:ascii="Times New Roman" w:hAnsi="Times New Roman" w:cs="Times New Roman"/>
          <w:color w:val="000000" w:themeColor="text1"/>
        </w:rPr>
        <w:t xml:space="preserve">for five years </w:t>
      </w:r>
      <w:r w:rsidR="00A502D2" w:rsidRPr="00BB253D">
        <w:rPr>
          <w:rFonts w:ascii="Times New Roman" w:hAnsi="Times New Roman" w:cs="Times New Roman"/>
          <w:color w:val="000000" w:themeColor="text1"/>
        </w:rPr>
        <w:t xml:space="preserve">as a community planner before I embarked on my doctoral research. Working in </w:t>
      </w:r>
      <w:r w:rsidR="00D02A94" w:rsidRPr="00BB253D">
        <w:rPr>
          <w:rFonts w:ascii="Times New Roman" w:hAnsi="Times New Roman" w:cs="Times New Roman"/>
          <w:color w:val="000000" w:themeColor="text1"/>
        </w:rPr>
        <w:t xml:space="preserve">the urban planning </w:t>
      </w:r>
      <w:r w:rsidR="00A502D2" w:rsidRPr="00BB253D">
        <w:rPr>
          <w:rFonts w:ascii="Times New Roman" w:hAnsi="Times New Roman" w:cs="Times New Roman"/>
          <w:color w:val="000000" w:themeColor="text1"/>
        </w:rPr>
        <w:t>field, I often collaborated with high</w:t>
      </w:r>
      <w:r w:rsidR="00CC57A1"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profile architects and planning consultants who</w:t>
      </w:r>
      <w:r w:rsidR="008D29B0" w:rsidRPr="00BB253D">
        <w:rPr>
          <w:rFonts w:ascii="Times New Roman" w:hAnsi="Times New Roman" w:cs="Times New Roman"/>
          <w:color w:val="000000" w:themeColor="text1"/>
        </w:rPr>
        <w:t xml:space="preserve"> (from my perspective) in somewhat cavalier or with self-referential motives,</w:t>
      </w:r>
      <w:r w:rsidR="00A502D2" w:rsidRPr="00BB253D">
        <w:rPr>
          <w:rFonts w:ascii="Times New Roman" w:hAnsi="Times New Roman" w:cs="Times New Roman"/>
          <w:color w:val="000000" w:themeColor="text1"/>
        </w:rPr>
        <w:t xml:space="preserve"> </w:t>
      </w:r>
      <w:r w:rsidR="00D02A94" w:rsidRPr="00BB253D">
        <w:rPr>
          <w:rFonts w:ascii="Times New Roman" w:hAnsi="Times New Roman" w:cs="Times New Roman"/>
          <w:color w:val="000000" w:themeColor="text1"/>
        </w:rPr>
        <w:t xml:space="preserve">dropped </w:t>
      </w:r>
      <w:r w:rsidR="00A502D2" w:rsidRPr="00BB253D">
        <w:rPr>
          <w:rFonts w:ascii="Times New Roman" w:hAnsi="Times New Roman" w:cs="Times New Roman"/>
          <w:color w:val="000000" w:themeColor="text1"/>
        </w:rPr>
        <w:t>in to disinvested public housing neighbourhoods</w:t>
      </w:r>
      <w:r w:rsidR="008D29B0" w:rsidRPr="00BB253D">
        <w:rPr>
          <w:rFonts w:ascii="Times New Roman" w:hAnsi="Times New Roman" w:cs="Times New Roman"/>
          <w:color w:val="000000" w:themeColor="text1"/>
        </w:rPr>
        <w:t>. Their aims were</w:t>
      </w:r>
      <w:r w:rsidR="00A502D2" w:rsidRPr="00BB253D">
        <w:rPr>
          <w:rFonts w:ascii="Times New Roman" w:hAnsi="Times New Roman" w:cs="Times New Roman"/>
          <w:color w:val="000000" w:themeColor="text1"/>
        </w:rPr>
        <w:t xml:space="preserve"> to lead projects meant to ‘reinvent’ people</w:t>
      </w:r>
      <w:r w:rsidR="00CC57A1"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s homes, parks, schools, and community centres into </w:t>
      </w:r>
      <w:r w:rsidR="003B5C57"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higher-end</w:t>
      </w:r>
      <w:r w:rsidR="003B5C57"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condominiums, commercial spaces, and cultural facilities amenable to middle class professionals. Replicating </w:t>
      </w:r>
      <w:proofErr w:type="gramStart"/>
      <w:r w:rsidR="00A502D2" w:rsidRPr="00BB253D">
        <w:rPr>
          <w:rFonts w:ascii="Times New Roman" w:hAnsi="Times New Roman" w:cs="Times New Roman"/>
          <w:color w:val="000000" w:themeColor="text1"/>
        </w:rPr>
        <w:t>plans</w:t>
      </w:r>
      <w:proofErr w:type="gramEnd"/>
      <w:r w:rsidR="00A502D2" w:rsidRPr="00BB253D">
        <w:rPr>
          <w:rFonts w:ascii="Times New Roman" w:hAnsi="Times New Roman" w:cs="Times New Roman"/>
          <w:color w:val="000000" w:themeColor="text1"/>
        </w:rPr>
        <w:t xml:space="preserve"> they shared via global consultancy networks </w:t>
      </w:r>
      <w:r w:rsidR="002D4994" w:rsidRPr="00BB253D">
        <w:rPr>
          <w:rFonts w:ascii="Times New Roman" w:hAnsi="Times New Roman" w:cs="Times New Roman"/>
          <w:color w:val="000000" w:themeColor="text1"/>
        </w:rPr>
        <w:t>(Mc</w:t>
      </w:r>
      <w:r w:rsidR="00CC57A1" w:rsidRPr="00BB253D">
        <w:rPr>
          <w:rFonts w:ascii="Times New Roman" w:hAnsi="Times New Roman" w:cs="Times New Roman"/>
          <w:color w:val="000000" w:themeColor="text1"/>
        </w:rPr>
        <w:t>L</w:t>
      </w:r>
      <w:r w:rsidR="002D4994" w:rsidRPr="00BB253D">
        <w:rPr>
          <w:rFonts w:ascii="Times New Roman" w:hAnsi="Times New Roman" w:cs="Times New Roman"/>
          <w:color w:val="000000" w:themeColor="text1"/>
        </w:rPr>
        <w:t>ean</w:t>
      </w:r>
      <w:r w:rsidR="00A502D2" w:rsidRPr="00BB253D">
        <w:rPr>
          <w:rFonts w:ascii="Times New Roman" w:hAnsi="Times New Roman" w:cs="Times New Roman"/>
          <w:color w:val="000000" w:themeColor="text1"/>
        </w:rPr>
        <w:t>, 201</w:t>
      </w:r>
      <w:r w:rsidR="002D4994" w:rsidRPr="00BB253D">
        <w:rPr>
          <w:rFonts w:ascii="Times New Roman" w:hAnsi="Times New Roman" w:cs="Times New Roman"/>
          <w:color w:val="000000" w:themeColor="text1"/>
        </w:rPr>
        <w:t>4</w:t>
      </w:r>
      <w:r w:rsidR="00A502D2" w:rsidRPr="00BB253D">
        <w:rPr>
          <w:rFonts w:ascii="Times New Roman" w:hAnsi="Times New Roman" w:cs="Times New Roman"/>
          <w:color w:val="000000" w:themeColor="text1"/>
        </w:rPr>
        <w:t>), their calls for arts-oriented real estate development</w:t>
      </w:r>
      <w:r w:rsidR="008D29B0" w:rsidRPr="00BB253D">
        <w:rPr>
          <w:rFonts w:ascii="Times New Roman" w:hAnsi="Times New Roman" w:cs="Times New Roman"/>
          <w:color w:val="000000" w:themeColor="text1"/>
        </w:rPr>
        <w:t xml:space="preserve"> could only be read as</w:t>
      </w:r>
      <w:r w:rsidR="00A502D2" w:rsidRPr="00BB253D">
        <w:rPr>
          <w:rFonts w:ascii="Times New Roman" w:hAnsi="Times New Roman" w:cs="Times New Roman"/>
          <w:color w:val="000000" w:themeColor="text1"/>
        </w:rPr>
        <w:t xml:space="preserve"> ‘art-wash</w:t>
      </w:r>
      <w:r w:rsidR="008D29B0" w:rsidRPr="00BB253D">
        <w:rPr>
          <w:rFonts w:ascii="Times New Roman" w:hAnsi="Times New Roman" w:cs="Times New Roman"/>
          <w:color w:val="000000" w:themeColor="text1"/>
        </w:rPr>
        <w:t>ing</w:t>
      </w:r>
      <w:r w:rsidR="00A502D2" w:rsidRPr="00BB253D">
        <w:rPr>
          <w:rFonts w:ascii="Times New Roman" w:hAnsi="Times New Roman" w:cs="Times New Roman"/>
          <w:color w:val="000000" w:themeColor="text1"/>
        </w:rPr>
        <w:t xml:space="preserve">’ over the violent displacement of dynamic working class communities that were </w:t>
      </w:r>
      <w:r w:rsidR="00CC57A1" w:rsidRPr="00BB253D">
        <w:rPr>
          <w:rFonts w:ascii="Times New Roman" w:hAnsi="Times New Roman" w:cs="Times New Roman"/>
          <w:color w:val="000000" w:themeColor="text1"/>
        </w:rPr>
        <w:t xml:space="preserve">once </w:t>
      </w:r>
      <w:r w:rsidR="00A502D2" w:rsidRPr="00BB253D">
        <w:rPr>
          <w:rFonts w:ascii="Times New Roman" w:hAnsi="Times New Roman" w:cs="Times New Roman"/>
          <w:color w:val="000000" w:themeColor="text1"/>
        </w:rPr>
        <w:t>home to new immigrant families, single parents, seniors, and disabled residents.</w:t>
      </w:r>
    </w:p>
    <w:p w14:paraId="51392BE2" w14:textId="48221A1B"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Between 2013 and 2014, I performed Toby in a series of T</w:t>
      </w:r>
      <w:r w:rsidR="00CC57A1" w:rsidRPr="00BB253D">
        <w:rPr>
          <w:rFonts w:ascii="Times New Roman" w:hAnsi="Times New Roman" w:cs="Times New Roman"/>
          <w:color w:val="000000" w:themeColor="text1"/>
        </w:rPr>
        <w:t>ED</w:t>
      </w:r>
      <w:r w:rsidR="00A502D2" w:rsidRPr="00BB253D">
        <w:rPr>
          <w:rFonts w:ascii="Times New Roman" w:hAnsi="Times New Roman" w:cs="Times New Roman"/>
          <w:color w:val="000000" w:themeColor="text1"/>
        </w:rPr>
        <w:t xml:space="preserve"> Talk-like performances as part of the </w:t>
      </w:r>
      <w:r w:rsidR="006B6C67" w:rsidRPr="00BB253D">
        <w:rPr>
          <w:rFonts w:ascii="Times New Roman" w:hAnsi="Times New Roman" w:cs="Times New Roman"/>
          <w:i/>
          <w:color w:val="000000" w:themeColor="text1"/>
        </w:rPr>
        <w:t>Dirty Plotz</w:t>
      </w:r>
      <w:r w:rsidR="00A502D2" w:rsidRPr="00BB253D">
        <w:rPr>
          <w:rFonts w:ascii="Times New Roman" w:hAnsi="Times New Roman" w:cs="Times New Roman"/>
          <w:color w:val="000000" w:themeColor="text1"/>
        </w:rPr>
        <w:t xml:space="preserve"> cabaret. Conceived of by </w:t>
      </w:r>
      <w:proofErr w:type="spellStart"/>
      <w:r w:rsidR="00A502D2" w:rsidRPr="00BB253D">
        <w:rPr>
          <w:rFonts w:ascii="Times New Roman" w:hAnsi="Times New Roman" w:cs="Times New Roman"/>
          <w:color w:val="000000" w:themeColor="text1"/>
        </w:rPr>
        <w:t>Tigchelaar</w:t>
      </w:r>
      <w:proofErr w:type="spellEnd"/>
      <w:r w:rsidR="00A502D2" w:rsidRPr="00BB253D">
        <w:rPr>
          <w:rFonts w:ascii="Times New Roman" w:hAnsi="Times New Roman" w:cs="Times New Roman"/>
          <w:color w:val="000000" w:themeColor="text1"/>
        </w:rPr>
        <w:t xml:space="preserve">, </w:t>
      </w:r>
      <w:r w:rsidR="006B6C67" w:rsidRPr="00BB253D">
        <w:rPr>
          <w:rFonts w:ascii="Times New Roman" w:hAnsi="Times New Roman" w:cs="Times New Roman"/>
          <w:i/>
          <w:color w:val="000000" w:themeColor="text1"/>
        </w:rPr>
        <w:t>Dirty Plotz</w:t>
      </w:r>
      <w:r w:rsidR="00A502D2" w:rsidRPr="00BB253D">
        <w:rPr>
          <w:rFonts w:ascii="Times New Roman" w:hAnsi="Times New Roman" w:cs="Times New Roman"/>
          <w:color w:val="000000" w:themeColor="text1"/>
        </w:rPr>
        <w:t xml:space="preserve"> explored the intersectional dimensions of gentrification, the everyday violence of settler colonialism, and the role of witchy, queer humour in forging feminist solidarities. In my bawdy performances, Toby presented a range of fictitious urban revitali</w:t>
      </w:r>
      <w:r w:rsidR="00CC57A1"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ation projects </w:t>
      </w:r>
      <w:proofErr w:type="gramStart"/>
      <w:r w:rsidR="00A502D2" w:rsidRPr="00BB253D">
        <w:rPr>
          <w:rFonts w:ascii="Times New Roman" w:hAnsi="Times New Roman" w:cs="Times New Roman"/>
          <w:color w:val="000000" w:themeColor="text1"/>
        </w:rPr>
        <w:t>as a way to</w:t>
      </w:r>
      <w:proofErr w:type="gramEnd"/>
      <w:r w:rsidR="00A502D2" w:rsidRPr="00BB253D">
        <w:rPr>
          <w:rFonts w:ascii="Times New Roman" w:hAnsi="Times New Roman" w:cs="Times New Roman"/>
          <w:color w:val="000000" w:themeColor="text1"/>
        </w:rPr>
        <w:t xml:space="preserve"> satiri</w:t>
      </w:r>
      <w:r w:rsidR="00CC57A1"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e the connections between </w:t>
      </w:r>
      <w:proofErr w:type="spellStart"/>
      <w:r w:rsidR="00A502D2" w:rsidRPr="00BB253D">
        <w:rPr>
          <w:rFonts w:ascii="Times New Roman" w:hAnsi="Times New Roman" w:cs="Times New Roman"/>
          <w:color w:val="000000" w:themeColor="text1"/>
        </w:rPr>
        <w:t>entrepreneuriali</w:t>
      </w:r>
      <w:r w:rsidR="00CC57A1"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ed</w:t>
      </w:r>
      <w:proofErr w:type="spellEnd"/>
      <w:r w:rsidR="00A502D2" w:rsidRPr="00BB253D">
        <w:rPr>
          <w:rFonts w:ascii="Times New Roman" w:hAnsi="Times New Roman" w:cs="Times New Roman"/>
          <w:color w:val="000000" w:themeColor="text1"/>
        </w:rPr>
        <w:t xml:space="preserve"> cultural policies and the privati</w:t>
      </w:r>
      <w:r w:rsidR="00CC57A1"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ation of urban planning processes. The fake projects included the </w:t>
      </w:r>
      <w:r w:rsidR="00A502D2" w:rsidRPr="00BB253D">
        <w:rPr>
          <w:rFonts w:ascii="Times New Roman" w:hAnsi="Times New Roman" w:cs="Times New Roman"/>
          <w:i/>
          <w:color w:val="000000" w:themeColor="text1"/>
        </w:rPr>
        <w:t>Rex-Rose</w:t>
      </w:r>
      <w:r w:rsidR="00A502D2" w:rsidRPr="00BB253D">
        <w:rPr>
          <w:rFonts w:ascii="Times New Roman" w:hAnsi="Times New Roman" w:cs="Times New Roman"/>
          <w:color w:val="000000" w:themeColor="text1"/>
        </w:rPr>
        <w:t xml:space="preserve"> </w:t>
      </w:r>
      <w:r w:rsidR="00A502D2" w:rsidRPr="00BB253D">
        <w:rPr>
          <w:rFonts w:ascii="Times New Roman" w:hAnsi="Times New Roman" w:cs="Times New Roman"/>
          <w:i/>
          <w:color w:val="000000" w:themeColor="text1"/>
        </w:rPr>
        <w:t>Hoagie Hub</w:t>
      </w:r>
      <w:r w:rsidR="00A502D2" w:rsidRPr="00BB253D">
        <w:rPr>
          <w:rFonts w:ascii="Times New Roman" w:hAnsi="Times New Roman" w:cs="Times New Roman"/>
          <w:color w:val="000000" w:themeColor="text1"/>
        </w:rPr>
        <w:t xml:space="preserve">, a participatory project that was part of the fictitious Toronto International Art Biennale. The </w:t>
      </w:r>
      <w:r w:rsidR="00A502D2" w:rsidRPr="00BB253D">
        <w:rPr>
          <w:rFonts w:ascii="Times New Roman" w:hAnsi="Times New Roman" w:cs="Times New Roman"/>
          <w:i/>
          <w:color w:val="000000" w:themeColor="text1"/>
        </w:rPr>
        <w:t>Hoagie Hub</w:t>
      </w:r>
      <w:r w:rsidR="00A502D2" w:rsidRPr="00BB253D">
        <w:rPr>
          <w:rFonts w:ascii="Times New Roman" w:hAnsi="Times New Roman" w:cs="Times New Roman"/>
          <w:color w:val="000000" w:themeColor="text1"/>
        </w:rPr>
        <w:t xml:space="preserve"> project encouraged residents from the affluent Toronto neighbourhood of Rosedale to construct a large-scale sandwich with residents from the disinvested inner-suburban neighbourhood of </w:t>
      </w:r>
      <w:proofErr w:type="spellStart"/>
      <w:r w:rsidR="00A502D2" w:rsidRPr="00BB253D">
        <w:rPr>
          <w:rFonts w:ascii="Times New Roman" w:hAnsi="Times New Roman" w:cs="Times New Roman"/>
          <w:color w:val="000000" w:themeColor="text1"/>
        </w:rPr>
        <w:t>Rexdale</w:t>
      </w:r>
      <w:proofErr w:type="spellEnd"/>
      <w:r w:rsidR="00A502D2" w:rsidRPr="00BB253D">
        <w:rPr>
          <w:rFonts w:ascii="Times New Roman" w:hAnsi="Times New Roman" w:cs="Times New Roman"/>
          <w:color w:val="000000" w:themeColor="text1"/>
        </w:rPr>
        <w:t xml:space="preserve">.  A celebration of sandwich artistry and economic development, the project encouraged residents to collaboratively build a hoagie, as well as to purchase organic cheeses and meats from the project’s various corporate partners. As Toby enthusiastically recounted the </w:t>
      </w:r>
      <w:r w:rsidR="00A502D2" w:rsidRPr="00BB253D">
        <w:rPr>
          <w:rFonts w:ascii="Times New Roman" w:hAnsi="Times New Roman" w:cs="Times New Roman"/>
          <w:i/>
          <w:color w:val="000000" w:themeColor="text1"/>
        </w:rPr>
        <w:t>Hoagie Hub,</w:t>
      </w:r>
      <w:r w:rsidR="00A502D2" w:rsidRPr="00BB253D">
        <w:rPr>
          <w:rFonts w:ascii="Times New Roman" w:hAnsi="Times New Roman" w:cs="Times New Roman"/>
          <w:color w:val="000000" w:themeColor="text1"/>
        </w:rPr>
        <w:t xml:space="preserve"> he described how the sandwich was eventually </w:t>
      </w:r>
      <w:r w:rsidR="00A502D2" w:rsidRPr="00BB253D">
        <w:rPr>
          <w:rFonts w:ascii="Times New Roman" w:hAnsi="Times New Roman" w:cs="Times New Roman"/>
          <w:color w:val="000000" w:themeColor="text1"/>
        </w:rPr>
        <w:lastRenderedPageBreak/>
        <w:t xml:space="preserve">suspended by cables over Liberty Village, a </w:t>
      </w:r>
      <w:r w:rsidR="000B7B31"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revitali</w:t>
      </w:r>
      <w:r w:rsidR="000B7B31"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ed</w:t>
      </w:r>
      <w:r w:rsidR="000B7B31"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neighbourhood in a former Toronto brown field site featuring yoga studios, high end coffee shops, securiti</w:t>
      </w:r>
      <w:r w:rsidR="00894167"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ed condominiums, and greenspaces for young professionals (</w:t>
      </w:r>
      <w:proofErr w:type="spellStart"/>
      <w:r w:rsidR="00A502D2" w:rsidRPr="00BB253D">
        <w:rPr>
          <w:rFonts w:ascii="Times New Roman" w:hAnsi="Times New Roman" w:cs="Times New Roman"/>
          <w:color w:val="000000" w:themeColor="text1"/>
        </w:rPr>
        <w:t>Catungal</w:t>
      </w:r>
      <w:proofErr w:type="spellEnd"/>
      <w:r w:rsidR="00A502D2" w:rsidRPr="00BB253D">
        <w:rPr>
          <w:rFonts w:ascii="Times New Roman" w:hAnsi="Times New Roman" w:cs="Times New Roman"/>
          <w:color w:val="000000" w:themeColor="text1"/>
        </w:rPr>
        <w:t xml:space="preserve"> and Leslie, 2009). Behind him, an image of a phallus-like sandwich hovered over the city skyline as he proclaimed that the sandwich symbolized “the power of community.” Wi</w:t>
      </w:r>
      <w:r w:rsidR="007D36BE" w:rsidRPr="00BB253D">
        <w:rPr>
          <w:rFonts w:ascii="Times New Roman" w:hAnsi="Times New Roman" w:cs="Times New Roman"/>
          <w:color w:val="000000" w:themeColor="text1"/>
        </w:rPr>
        <w:t>t</w:t>
      </w:r>
      <w:r w:rsidR="00A502D2" w:rsidRPr="00BB253D">
        <w:rPr>
          <w:rFonts w:ascii="Times New Roman" w:hAnsi="Times New Roman" w:cs="Times New Roman"/>
          <w:color w:val="000000" w:themeColor="text1"/>
        </w:rPr>
        <w:t xml:space="preserve">h clownish </w:t>
      </w:r>
      <w:r w:rsidR="00412A99" w:rsidRPr="00BB253D">
        <w:rPr>
          <w:rFonts w:ascii="Times New Roman" w:hAnsi="Times New Roman" w:cs="Times New Roman"/>
          <w:color w:val="000000" w:themeColor="text1"/>
        </w:rPr>
        <w:t xml:space="preserve">and grotesque </w:t>
      </w:r>
      <w:r w:rsidR="00A502D2" w:rsidRPr="00BB253D">
        <w:rPr>
          <w:rFonts w:ascii="Times New Roman" w:hAnsi="Times New Roman" w:cs="Times New Roman"/>
          <w:color w:val="000000" w:themeColor="text1"/>
        </w:rPr>
        <w:t xml:space="preserve">humour, Toby signalled the masculinist politics of urban consultancy expertise. </w:t>
      </w:r>
    </w:p>
    <w:p w14:paraId="7AFAC173" w14:textId="5F5050FA"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The hovering hoagie was inspired by corporate-sponsored festivals animating Toronto with participatory arts interventions meant to market the city’s ethnic “diversity”</w:t>
      </w:r>
      <w:r w:rsidR="00894167"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including the high-profile </w:t>
      </w:r>
      <w:proofErr w:type="spellStart"/>
      <w:r w:rsidR="00A502D2" w:rsidRPr="00BB253D">
        <w:rPr>
          <w:rFonts w:ascii="Times New Roman" w:hAnsi="Times New Roman" w:cs="Times New Roman"/>
          <w:i/>
          <w:color w:val="000000" w:themeColor="text1"/>
        </w:rPr>
        <w:t>Luminato</w:t>
      </w:r>
      <w:proofErr w:type="spellEnd"/>
      <w:r w:rsidR="00A502D2" w:rsidRPr="00BB253D">
        <w:rPr>
          <w:rFonts w:ascii="Times New Roman" w:hAnsi="Times New Roman" w:cs="Times New Roman"/>
          <w:color w:val="000000" w:themeColor="text1"/>
        </w:rPr>
        <w:t xml:space="preserve"> festival. Spearheaded by powerful private sector consultants to transform Toronto into “the most creative city in the world” (Mc</w:t>
      </w:r>
      <w:r w:rsidR="00894167" w:rsidRPr="00BB253D">
        <w:rPr>
          <w:rFonts w:ascii="Times New Roman" w:hAnsi="Times New Roman" w:cs="Times New Roman"/>
          <w:color w:val="000000" w:themeColor="text1"/>
        </w:rPr>
        <w:t>L</w:t>
      </w:r>
      <w:r w:rsidR="00A502D2" w:rsidRPr="00BB253D">
        <w:rPr>
          <w:rFonts w:ascii="Times New Roman" w:hAnsi="Times New Roman" w:cs="Times New Roman"/>
          <w:color w:val="000000" w:themeColor="text1"/>
        </w:rPr>
        <w:t>ean, 2014),</w:t>
      </w:r>
      <w:r w:rsidR="00A502D2" w:rsidRPr="00BB253D">
        <w:rPr>
          <w:rFonts w:ascii="Times New Roman" w:hAnsi="Times New Roman" w:cs="Times New Roman"/>
          <w:i/>
          <w:color w:val="000000" w:themeColor="text1"/>
        </w:rPr>
        <w:t xml:space="preserve"> </w:t>
      </w:r>
      <w:proofErr w:type="spellStart"/>
      <w:r w:rsidR="00A502D2" w:rsidRPr="00BB253D">
        <w:rPr>
          <w:rFonts w:ascii="Times New Roman" w:hAnsi="Times New Roman" w:cs="Times New Roman"/>
          <w:i/>
          <w:color w:val="000000" w:themeColor="text1"/>
        </w:rPr>
        <w:t>Luminato</w:t>
      </w:r>
      <w:proofErr w:type="spellEnd"/>
      <w:r w:rsidR="00A502D2" w:rsidRPr="00BB253D">
        <w:rPr>
          <w:rFonts w:ascii="Times New Roman" w:hAnsi="Times New Roman" w:cs="Times New Roman"/>
          <w:color w:val="000000" w:themeColor="text1"/>
        </w:rPr>
        <w:t xml:space="preserve"> has featured a range of community-engaged activities meant to animate downtown public spaces and parks for the past decade. The primary goal of these activities is to encourage Toronto residents to take part in “re-inventing” Toronto into a cultural hotspot for tourists and culture industries. For example, one year the festival partnered with </w:t>
      </w:r>
      <w:r w:rsidR="00A502D2" w:rsidRPr="00BB253D">
        <w:rPr>
          <w:rFonts w:ascii="Times New Roman" w:hAnsi="Times New Roman" w:cs="Times New Roman"/>
          <w:i/>
          <w:color w:val="000000" w:themeColor="text1"/>
        </w:rPr>
        <w:t>President’s Choice</w:t>
      </w:r>
      <w:r w:rsidR="00A502D2" w:rsidRPr="00BB253D">
        <w:rPr>
          <w:rFonts w:ascii="Times New Roman" w:hAnsi="Times New Roman" w:cs="Times New Roman"/>
          <w:color w:val="000000" w:themeColor="text1"/>
        </w:rPr>
        <w:t xml:space="preserve">, a brand of Loblaws Companies Limited, a large-scale Canadian food retailer, to host an enormous community buffet. Marketed as an interactive arts intervention meant to celebrate diversity the buffet was an opportunity for </w:t>
      </w:r>
      <w:proofErr w:type="gramStart"/>
      <w:r w:rsidR="00A502D2" w:rsidRPr="00BB253D">
        <w:rPr>
          <w:rFonts w:ascii="Times New Roman" w:hAnsi="Times New Roman" w:cs="Times New Roman"/>
          <w:color w:val="000000" w:themeColor="text1"/>
        </w:rPr>
        <w:t>festival-goers</w:t>
      </w:r>
      <w:proofErr w:type="gramEnd"/>
      <w:r w:rsidR="00A502D2" w:rsidRPr="00BB253D">
        <w:rPr>
          <w:rFonts w:ascii="Times New Roman" w:hAnsi="Times New Roman" w:cs="Times New Roman"/>
          <w:color w:val="000000" w:themeColor="text1"/>
        </w:rPr>
        <w:t xml:space="preserve"> to enjoy President’s Choice </w:t>
      </w:r>
      <w:r w:rsidR="00A502D2" w:rsidRPr="00BB253D">
        <w:rPr>
          <w:rFonts w:ascii="Times New Roman" w:hAnsi="Times New Roman" w:cs="Times New Roman"/>
          <w:i/>
          <w:color w:val="000000" w:themeColor="text1"/>
        </w:rPr>
        <w:t xml:space="preserve">Memories of </w:t>
      </w:r>
      <w:proofErr w:type="spellStart"/>
      <w:r w:rsidR="00A502D2" w:rsidRPr="00BB253D">
        <w:rPr>
          <w:rFonts w:ascii="Times New Roman" w:hAnsi="Times New Roman" w:cs="Times New Roman"/>
          <w:i/>
          <w:color w:val="000000" w:themeColor="text1"/>
        </w:rPr>
        <w:t>Marakesh</w:t>
      </w:r>
      <w:proofErr w:type="spellEnd"/>
      <w:r w:rsidR="00A502D2" w:rsidRPr="00BB253D">
        <w:rPr>
          <w:rFonts w:ascii="Times New Roman" w:hAnsi="Times New Roman" w:cs="Times New Roman"/>
          <w:i/>
          <w:color w:val="000000" w:themeColor="text1"/>
        </w:rPr>
        <w:t xml:space="preserve"> </w:t>
      </w:r>
      <w:r w:rsidR="00A502D2" w:rsidRPr="00BB253D">
        <w:rPr>
          <w:rFonts w:ascii="Times New Roman" w:hAnsi="Times New Roman" w:cs="Times New Roman"/>
          <w:color w:val="000000" w:themeColor="text1"/>
        </w:rPr>
        <w:t xml:space="preserve">couscous and </w:t>
      </w:r>
      <w:r w:rsidR="00A502D2" w:rsidRPr="00BB253D">
        <w:rPr>
          <w:rFonts w:ascii="Times New Roman" w:hAnsi="Times New Roman" w:cs="Times New Roman"/>
          <w:i/>
          <w:color w:val="000000" w:themeColor="text1"/>
        </w:rPr>
        <w:t>Memories of Bangkok</w:t>
      </w:r>
      <w:r w:rsidR="00A502D2" w:rsidRPr="00BB253D">
        <w:rPr>
          <w:rFonts w:ascii="Times New Roman" w:hAnsi="Times New Roman" w:cs="Times New Roman"/>
          <w:color w:val="000000" w:themeColor="text1"/>
        </w:rPr>
        <w:t xml:space="preserve"> noodles in a trendy downtown neighbourhood. As part of the event, participants could even sign their own </w:t>
      </w:r>
      <w:r w:rsidR="00A502D2" w:rsidRPr="00BB253D">
        <w:rPr>
          <w:rFonts w:ascii="Times New Roman" w:hAnsi="Times New Roman" w:cs="Times New Roman"/>
          <w:i/>
          <w:color w:val="000000" w:themeColor="text1"/>
        </w:rPr>
        <w:t>President’s Choice</w:t>
      </w:r>
      <w:r w:rsidR="00A502D2" w:rsidRPr="00BB253D">
        <w:rPr>
          <w:rFonts w:ascii="Times New Roman" w:hAnsi="Times New Roman" w:cs="Times New Roman"/>
          <w:color w:val="000000" w:themeColor="text1"/>
        </w:rPr>
        <w:t xml:space="preserve"> plate to share on a collective wall. </w:t>
      </w:r>
    </w:p>
    <w:p w14:paraId="2187B8C3" w14:textId="3EB01BF3"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While journalists have celebrated</w:t>
      </w:r>
      <w:r w:rsidR="00A502D2" w:rsidRPr="00BB253D">
        <w:rPr>
          <w:rFonts w:ascii="Times New Roman" w:hAnsi="Times New Roman" w:cs="Times New Roman"/>
          <w:i/>
          <w:color w:val="000000" w:themeColor="text1"/>
        </w:rPr>
        <w:t xml:space="preserve"> </w:t>
      </w:r>
      <w:proofErr w:type="spellStart"/>
      <w:r w:rsidR="00A502D2" w:rsidRPr="00BB253D">
        <w:rPr>
          <w:rFonts w:ascii="Times New Roman" w:hAnsi="Times New Roman" w:cs="Times New Roman"/>
          <w:i/>
          <w:color w:val="000000" w:themeColor="text1"/>
        </w:rPr>
        <w:t>Luminato</w:t>
      </w:r>
      <w:proofErr w:type="spellEnd"/>
      <w:r w:rsidR="00A502D2" w:rsidRPr="00BB253D">
        <w:rPr>
          <w:rFonts w:ascii="Times New Roman" w:hAnsi="Times New Roman" w:cs="Times New Roman"/>
          <w:color w:val="000000" w:themeColor="text1"/>
        </w:rPr>
        <w:t xml:space="preserve"> for transforming neighbourhoods into zones of interactive creativity attractive to tourists and arts enthusiasts, critical artists have fiercely critiqued the festival. Some charge that </w:t>
      </w:r>
      <w:proofErr w:type="spellStart"/>
      <w:r w:rsidR="00A502D2" w:rsidRPr="00BB253D">
        <w:rPr>
          <w:rFonts w:ascii="Times New Roman" w:hAnsi="Times New Roman" w:cs="Times New Roman"/>
          <w:i/>
          <w:color w:val="000000" w:themeColor="text1"/>
        </w:rPr>
        <w:t>Luminato</w:t>
      </w:r>
      <w:proofErr w:type="spellEnd"/>
      <w:r w:rsidR="00A502D2" w:rsidRPr="00BB253D">
        <w:rPr>
          <w:rFonts w:ascii="Times New Roman" w:hAnsi="Times New Roman" w:cs="Times New Roman"/>
          <w:color w:val="000000" w:themeColor="text1"/>
        </w:rPr>
        <w:t xml:space="preserve"> relies on an army of unpaid interns and celebrates the gentrification of disinvested public housing neighbourhoods. Critics also claims that it glosses over raciali</w:t>
      </w:r>
      <w:r w:rsidR="00AD3C7C"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ed inequalities in the city as it promotes “diversity”, what </w:t>
      </w:r>
      <w:proofErr w:type="spellStart"/>
      <w:r w:rsidR="00A502D2" w:rsidRPr="00BB253D">
        <w:rPr>
          <w:rFonts w:ascii="Times New Roman" w:hAnsi="Times New Roman" w:cs="Times New Roman"/>
          <w:color w:val="000000" w:themeColor="text1"/>
        </w:rPr>
        <w:lastRenderedPageBreak/>
        <w:t>Catungal</w:t>
      </w:r>
      <w:proofErr w:type="spellEnd"/>
      <w:r w:rsidR="00A502D2" w:rsidRPr="00BB253D">
        <w:rPr>
          <w:rFonts w:ascii="Times New Roman" w:hAnsi="Times New Roman" w:cs="Times New Roman"/>
          <w:color w:val="000000" w:themeColor="text1"/>
        </w:rPr>
        <w:t xml:space="preserve"> (2016) refers to this as “the tendency for urban </w:t>
      </w:r>
      <w:proofErr w:type="spellStart"/>
      <w:r w:rsidR="00A502D2" w:rsidRPr="00BB253D">
        <w:rPr>
          <w:rFonts w:ascii="Times New Roman" w:hAnsi="Times New Roman" w:cs="Times New Roman"/>
          <w:color w:val="000000" w:themeColor="text1"/>
        </w:rPr>
        <w:t>placemakers</w:t>
      </w:r>
      <w:proofErr w:type="spellEnd"/>
      <w:r w:rsidR="00A502D2" w:rsidRPr="00BB253D">
        <w:rPr>
          <w:rFonts w:ascii="Times New Roman" w:hAnsi="Times New Roman" w:cs="Times New Roman"/>
          <w:color w:val="000000" w:themeColor="text1"/>
        </w:rPr>
        <w:t xml:space="preserve"> to create consumptive spectacles of race that reduce people of colour and their cultures to spices that can liven up boring urban space.” Moreover, </w:t>
      </w:r>
      <w:r w:rsidR="00104800" w:rsidRPr="00BB253D">
        <w:rPr>
          <w:rFonts w:ascii="Times New Roman" w:hAnsi="Times New Roman" w:cs="Times New Roman"/>
          <w:color w:val="000000" w:themeColor="text1"/>
        </w:rPr>
        <w:t xml:space="preserve">critical </w:t>
      </w:r>
      <w:r w:rsidR="00A502D2" w:rsidRPr="00BB253D">
        <w:rPr>
          <w:rFonts w:ascii="Times New Roman" w:hAnsi="Times New Roman" w:cs="Times New Roman"/>
          <w:color w:val="000000" w:themeColor="text1"/>
        </w:rPr>
        <w:t xml:space="preserve">artists </w:t>
      </w:r>
      <w:r w:rsidR="00104800" w:rsidRPr="00BB253D">
        <w:rPr>
          <w:rFonts w:ascii="Times New Roman" w:hAnsi="Times New Roman" w:cs="Times New Roman"/>
          <w:color w:val="000000" w:themeColor="text1"/>
        </w:rPr>
        <w:t>charge</w:t>
      </w:r>
      <w:r w:rsidR="00A502D2" w:rsidRPr="00BB253D">
        <w:rPr>
          <w:rFonts w:ascii="Times New Roman" w:hAnsi="Times New Roman" w:cs="Times New Roman"/>
          <w:color w:val="000000" w:themeColor="text1"/>
        </w:rPr>
        <w:t xml:space="preserve"> th</w:t>
      </w:r>
      <w:r w:rsidR="005B05D6" w:rsidRPr="00BB253D">
        <w:rPr>
          <w:rFonts w:ascii="Times New Roman" w:hAnsi="Times New Roman" w:cs="Times New Roman"/>
          <w:color w:val="000000" w:themeColor="text1"/>
        </w:rPr>
        <w:t>at the</w:t>
      </w:r>
      <w:r w:rsidR="00A502D2" w:rsidRPr="00BB253D">
        <w:rPr>
          <w:rFonts w:ascii="Times New Roman" w:hAnsi="Times New Roman" w:cs="Times New Roman"/>
          <w:color w:val="000000" w:themeColor="text1"/>
        </w:rPr>
        <w:t xml:space="preserve"> festival </w:t>
      </w:r>
      <w:r w:rsidR="005B05D6" w:rsidRPr="00BB253D">
        <w:rPr>
          <w:rFonts w:ascii="Times New Roman" w:hAnsi="Times New Roman" w:cs="Times New Roman"/>
          <w:color w:val="000000" w:themeColor="text1"/>
        </w:rPr>
        <w:t xml:space="preserve">signals </w:t>
      </w:r>
      <w:r w:rsidR="00AD3C7C" w:rsidRPr="00BB253D">
        <w:rPr>
          <w:rFonts w:ascii="Times New Roman" w:hAnsi="Times New Roman" w:cs="Times New Roman"/>
          <w:color w:val="000000" w:themeColor="text1"/>
        </w:rPr>
        <w:t xml:space="preserve">the </w:t>
      </w:r>
      <w:r w:rsidR="00104800" w:rsidRPr="00BB253D">
        <w:rPr>
          <w:rFonts w:ascii="Times New Roman" w:hAnsi="Times New Roman" w:cs="Times New Roman"/>
          <w:color w:val="000000" w:themeColor="text1"/>
        </w:rPr>
        <w:t>marketi</w:t>
      </w:r>
      <w:r w:rsidR="00AD3C7C" w:rsidRPr="00BB253D">
        <w:rPr>
          <w:rFonts w:ascii="Times New Roman" w:hAnsi="Times New Roman" w:cs="Times New Roman"/>
          <w:color w:val="000000" w:themeColor="text1"/>
        </w:rPr>
        <w:t>s</w:t>
      </w:r>
      <w:r w:rsidR="00104800" w:rsidRPr="00BB253D">
        <w:rPr>
          <w:rFonts w:ascii="Times New Roman" w:hAnsi="Times New Roman" w:cs="Times New Roman"/>
          <w:color w:val="000000" w:themeColor="text1"/>
        </w:rPr>
        <w:t xml:space="preserve">ation </w:t>
      </w:r>
      <w:r w:rsidR="00A502D2" w:rsidRPr="00BB253D">
        <w:rPr>
          <w:rFonts w:ascii="Times New Roman" w:hAnsi="Times New Roman" w:cs="Times New Roman"/>
          <w:color w:val="000000" w:themeColor="text1"/>
        </w:rPr>
        <w:t>of cultural policies</w:t>
      </w:r>
      <w:r w:rsidR="00104800"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 xml:space="preserve">public arts funding is </w:t>
      </w:r>
      <w:r w:rsidR="00104800" w:rsidRPr="00BB253D">
        <w:rPr>
          <w:rFonts w:ascii="Times New Roman" w:hAnsi="Times New Roman" w:cs="Times New Roman"/>
          <w:color w:val="000000" w:themeColor="text1"/>
        </w:rPr>
        <w:t xml:space="preserve">increasingly </w:t>
      </w:r>
      <w:r w:rsidR="00A502D2" w:rsidRPr="00BB253D">
        <w:rPr>
          <w:rFonts w:ascii="Times New Roman" w:hAnsi="Times New Roman" w:cs="Times New Roman"/>
          <w:color w:val="000000" w:themeColor="text1"/>
        </w:rPr>
        <w:t>directed to public-private partnership</w:t>
      </w:r>
      <w:r w:rsidR="00104800" w:rsidRPr="00BB253D">
        <w:rPr>
          <w:rFonts w:ascii="Times New Roman" w:hAnsi="Times New Roman" w:cs="Times New Roman"/>
          <w:color w:val="000000" w:themeColor="text1"/>
        </w:rPr>
        <w:t xml:space="preserve">-funded </w:t>
      </w:r>
      <w:r w:rsidR="00A502D2" w:rsidRPr="00BB253D">
        <w:rPr>
          <w:rFonts w:ascii="Times New Roman" w:hAnsi="Times New Roman" w:cs="Times New Roman"/>
          <w:color w:val="000000" w:themeColor="text1"/>
        </w:rPr>
        <w:t>“arts carpet-bombing events” (Mclean, 2011) that make a big impression but do little to support artists and communities</w:t>
      </w:r>
      <w:r w:rsidR="00EF7F77" w:rsidRPr="00BB253D">
        <w:rPr>
          <w:rFonts w:ascii="Times New Roman" w:hAnsi="Times New Roman" w:cs="Times New Roman"/>
          <w:color w:val="000000" w:themeColor="text1"/>
        </w:rPr>
        <w:t xml:space="preserve"> in any sustainable or even meaningful way</w:t>
      </w:r>
      <w:r w:rsidR="00A502D2" w:rsidRPr="00BB253D">
        <w:rPr>
          <w:rFonts w:ascii="Times New Roman" w:hAnsi="Times New Roman" w:cs="Times New Roman"/>
          <w:color w:val="000000" w:themeColor="text1"/>
        </w:rPr>
        <w:t>.</w:t>
      </w:r>
    </w:p>
    <w:p w14:paraId="025E421C" w14:textId="052D221B"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 xml:space="preserve">Performing Toby with </w:t>
      </w:r>
      <w:r w:rsidR="006B6C67" w:rsidRPr="00BB253D">
        <w:rPr>
          <w:rFonts w:ascii="Times New Roman" w:hAnsi="Times New Roman" w:cs="Times New Roman"/>
          <w:i/>
          <w:color w:val="000000" w:themeColor="text1"/>
        </w:rPr>
        <w:t>Dirty Plotz</w:t>
      </w:r>
      <w:r w:rsidR="00A502D2" w:rsidRPr="00BB253D">
        <w:rPr>
          <w:rFonts w:ascii="Times New Roman" w:hAnsi="Times New Roman" w:cs="Times New Roman"/>
          <w:color w:val="000000" w:themeColor="text1"/>
        </w:rPr>
        <w:t xml:space="preserve"> at Buddies in Bad Times, a queer theatre company in Toronto, </w:t>
      </w:r>
      <w:r w:rsidR="005B05D6" w:rsidRPr="00BB253D">
        <w:rPr>
          <w:rFonts w:ascii="Times New Roman" w:hAnsi="Times New Roman" w:cs="Times New Roman"/>
          <w:color w:val="000000" w:themeColor="text1"/>
        </w:rPr>
        <w:t>wa</w:t>
      </w:r>
      <w:r w:rsidR="00EF7F77" w:rsidRPr="00BB253D">
        <w:rPr>
          <w:rFonts w:ascii="Times New Roman" w:hAnsi="Times New Roman" w:cs="Times New Roman"/>
          <w:color w:val="000000" w:themeColor="text1"/>
        </w:rPr>
        <w:t>s</w:t>
      </w:r>
      <w:r w:rsidR="00104800" w:rsidRPr="00BB253D">
        <w:rPr>
          <w:rFonts w:ascii="Times New Roman" w:hAnsi="Times New Roman" w:cs="Times New Roman"/>
          <w:color w:val="000000" w:themeColor="text1"/>
        </w:rPr>
        <w:t xml:space="preserve"> a </w:t>
      </w:r>
      <w:r w:rsidR="00A502D2" w:rsidRPr="00BB253D">
        <w:rPr>
          <w:rFonts w:ascii="Times New Roman" w:hAnsi="Times New Roman" w:cs="Times New Roman"/>
          <w:color w:val="000000" w:themeColor="text1"/>
        </w:rPr>
        <w:t>praxis-oriented research journey that deepened my understanding of the potential of cabaret for re-working and resisting neoliberal values (Cowan, 2012). In each cabaret, Toby performed alongside an eclectic mix of politici</w:t>
      </w:r>
      <w:r w:rsidR="008E2C00"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ed feminist artists who veer from the comical to the serious. The line-up included Nari, an Egyptian spoken word artist who</w:t>
      </w:r>
      <w:r w:rsidR="008C6432" w:rsidRPr="00BB253D">
        <w:rPr>
          <w:rFonts w:ascii="Times New Roman" w:hAnsi="Times New Roman" w:cs="Times New Roman"/>
          <w:color w:val="000000" w:themeColor="text1"/>
        </w:rPr>
        <w:t>se</w:t>
      </w:r>
      <w:r w:rsidR="00104800" w:rsidRPr="00BB253D">
        <w:rPr>
          <w:rFonts w:ascii="Times New Roman" w:hAnsi="Times New Roman" w:cs="Times New Roman"/>
          <w:color w:val="000000" w:themeColor="text1"/>
        </w:rPr>
        <w:t xml:space="preserve"> fierce and rhythmic poetry</w:t>
      </w:r>
      <w:r w:rsidR="00A502D2" w:rsidRPr="00BB253D">
        <w:rPr>
          <w:rFonts w:ascii="Times New Roman" w:hAnsi="Times New Roman" w:cs="Times New Roman"/>
          <w:color w:val="000000" w:themeColor="text1"/>
        </w:rPr>
        <w:t xml:space="preserve"> calls out white liberal celebrations of multiculturalism circulating in mainstream Canadian politics; </w:t>
      </w:r>
      <w:proofErr w:type="spellStart"/>
      <w:r w:rsidR="00A502D2" w:rsidRPr="00BB253D">
        <w:rPr>
          <w:rFonts w:ascii="Times New Roman" w:hAnsi="Times New Roman" w:cs="Times New Roman"/>
          <w:color w:val="000000" w:themeColor="text1"/>
        </w:rPr>
        <w:t>Tigchelaar’s</w:t>
      </w:r>
      <w:proofErr w:type="spellEnd"/>
      <w:r w:rsidR="00A502D2" w:rsidRPr="00BB253D">
        <w:rPr>
          <w:rFonts w:ascii="Times New Roman" w:hAnsi="Times New Roman" w:cs="Times New Roman"/>
          <w:color w:val="000000" w:themeColor="text1"/>
        </w:rPr>
        <w:t xml:space="preserve"> </w:t>
      </w:r>
      <w:r w:rsidR="00A502D2" w:rsidRPr="00BB253D">
        <w:rPr>
          <w:rFonts w:ascii="Times New Roman" w:hAnsi="Times New Roman" w:cs="Times New Roman"/>
          <w:i/>
          <w:color w:val="000000" w:themeColor="text1"/>
        </w:rPr>
        <w:t>Operation Snatch</w:t>
      </w:r>
      <w:r w:rsidR="00A502D2" w:rsidRPr="00BB253D">
        <w:rPr>
          <w:rFonts w:ascii="Times New Roman" w:hAnsi="Times New Roman" w:cs="Times New Roman"/>
          <w:color w:val="000000" w:themeColor="text1"/>
        </w:rPr>
        <w:t>, a sex work collective that critiques the raciali</w:t>
      </w:r>
      <w:r w:rsidR="008C6432"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ed violence of liberal feminist efforts to shut down strip clubs and massage parlours; and Canon Cook, an Indigenous artist whose performance-based work addresses the ongoing violence of missing and murdered Indigenous women in Canadian cities. Together, our individual performances collectively uncovered and resisted raciali</w:t>
      </w:r>
      <w:r w:rsidR="008472F1"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ed and settler colonial neoliberal logics. We also </w:t>
      </w:r>
      <w:r w:rsidR="00104800" w:rsidRPr="00BB253D">
        <w:rPr>
          <w:rFonts w:ascii="Times New Roman" w:hAnsi="Times New Roman" w:cs="Times New Roman"/>
          <w:color w:val="000000" w:themeColor="text1"/>
        </w:rPr>
        <w:t xml:space="preserve">engaged in </w:t>
      </w:r>
      <w:r w:rsidR="00A502D2" w:rsidRPr="00BB253D">
        <w:rPr>
          <w:rFonts w:ascii="Times New Roman" w:hAnsi="Times New Roman" w:cs="Times New Roman"/>
          <w:color w:val="000000" w:themeColor="text1"/>
        </w:rPr>
        <w:t>politici</w:t>
      </w:r>
      <w:r w:rsidR="008472F1"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ed feminist a</w:t>
      </w:r>
      <w:r w:rsidR="00104800" w:rsidRPr="00BB253D">
        <w:rPr>
          <w:rFonts w:ascii="Times New Roman" w:hAnsi="Times New Roman" w:cs="Times New Roman"/>
          <w:color w:val="000000" w:themeColor="text1"/>
        </w:rPr>
        <w:t>cts of</w:t>
      </w:r>
      <w:r w:rsidR="00A502D2" w:rsidRPr="00BB253D">
        <w:rPr>
          <w:rFonts w:ascii="Times New Roman" w:hAnsi="Times New Roman" w:cs="Times New Roman"/>
          <w:color w:val="000000" w:themeColor="text1"/>
        </w:rPr>
        <w:t xml:space="preserve"> disidentification (</w:t>
      </w:r>
      <w:r w:rsidR="007A2EC6" w:rsidRPr="00BB253D">
        <w:rPr>
          <w:rFonts w:ascii="Times New Roman" w:hAnsi="Times New Roman" w:cs="Times New Roman"/>
          <w:color w:val="000000" w:themeColor="text1"/>
        </w:rPr>
        <w:t>Muñoz</w:t>
      </w:r>
      <w:r w:rsidR="00C50D7A" w:rsidRPr="00BB253D">
        <w:rPr>
          <w:rFonts w:ascii="Times New Roman" w:hAnsi="Times New Roman" w:cs="Times New Roman"/>
          <w:color w:val="000000" w:themeColor="text1"/>
        </w:rPr>
        <w:t>, 1999</w:t>
      </w:r>
      <w:r w:rsidR="00A502D2" w:rsidRPr="00BB253D">
        <w:rPr>
          <w:rFonts w:ascii="Times New Roman" w:hAnsi="Times New Roman" w:cs="Times New Roman"/>
          <w:color w:val="000000" w:themeColor="text1"/>
        </w:rPr>
        <w:t xml:space="preserve">), re-working and resisting majoritarian values, through performance. </w:t>
      </w:r>
      <w:r w:rsidR="00EF7F77" w:rsidRPr="00BB253D">
        <w:rPr>
          <w:rFonts w:ascii="Times New Roman" w:hAnsi="Times New Roman" w:cs="Times New Roman"/>
          <w:color w:val="000000" w:themeColor="text1"/>
        </w:rPr>
        <w:t>By working in concert with other feminist, queer, and raciali</w:t>
      </w:r>
      <w:r w:rsidR="007E41FD" w:rsidRPr="00BB253D">
        <w:rPr>
          <w:rFonts w:ascii="Times New Roman" w:hAnsi="Times New Roman" w:cs="Times New Roman"/>
          <w:color w:val="000000" w:themeColor="text1"/>
        </w:rPr>
        <w:t>s</w:t>
      </w:r>
      <w:r w:rsidR="00EF7F77" w:rsidRPr="00BB253D">
        <w:rPr>
          <w:rFonts w:ascii="Times New Roman" w:hAnsi="Times New Roman" w:cs="Times New Roman"/>
          <w:color w:val="000000" w:themeColor="text1"/>
        </w:rPr>
        <w:t xml:space="preserve">ed artists beyond the academy, my creative work is also held accountable in ways I </w:t>
      </w:r>
      <w:r w:rsidR="00D708A9" w:rsidRPr="00BB253D">
        <w:rPr>
          <w:rFonts w:ascii="Times New Roman" w:hAnsi="Times New Roman" w:cs="Times New Roman"/>
          <w:color w:val="000000" w:themeColor="text1"/>
        </w:rPr>
        <w:t>rarely find when working with other (primarily) academic</w:t>
      </w:r>
      <w:r w:rsidR="006666FB" w:rsidRPr="00BB253D">
        <w:rPr>
          <w:rFonts w:ascii="Times New Roman" w:hAnsi="Times New Roman" w:cs="Times New Roman"/>
          <w:color w:val="000000" w:themeColor="text1"/>
        </w:rPr>
        <w:t xml:space="preserve"> </w:t>
      </w:r>
      <w:r w:rsidR="00D708A9" w:rsidRPr="00BB253D">
        <w:rPr>
          <w:rFonts w:ascii="Times New Roman" w:hAnsi="Times New Roman" w:cs="Times New Roman"/>
          <w:color w:val="000000" w:themeColor="text1"/>
        </w:rPr>
        <w:t>practitioners</w:t>
      </w:r>
      <w:r w:rsidR="007E41FD" w:rsidRPr="00BB253D">
        <w:rPr>
          <w:rFonts w:ascii="Times New Roman" w:hAnsi="Times New Roman" w:cs="Times New Roman"/>
          <w:color w:val="000000" w:themeColor="text1"/>
        </w:rPr>
        <w:t>—</w:t>
      </w:r>
      <w:r w:rsidR="00D708A9" w:rsidRPr="00BB253D">
        <w:rPr>
          <w:rFonts w:ascii="Times New Roman" w:hAnsi="Times New Roman" w:cs="Times New Roman"/>
          <w:color w:val="000000" w:themeColor="text1"/>
        </w:rPr>
        <w:t>even if those academics are working with artists.</w:t>
      </w:r>
    </w:p>
    <w:p w14:paraId="2313F434" w14:textId="0382EB1C"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lastRenderedPageBreak/>
        <w:tab/>
      </w:r>
      <w:r w:rsidR="00A502D2" w:rsidRPr="00BB253D">
        <w:rPr>
          <w:rFonts w:ascii="Times New Roman" w:hAnsi="Times New Roman" w:cs="Times New Roman"/>
          <w:color w:val="000000" w:themeColor="text1"/>
        </w:rPr>
        <w:t xml:space="preserve">Since 2014, I have performed Toby in Glasgow in activist cabarets </w:t>
      </w:r>
      <w:proofErr w:type="gramStart"/>
      <w:r w:rsidR="00A502D2" w:rsidRPr="00BB253D">
        <w:rPr>
          <w:rFonts w:ascii="Times New Roman" w:hAnsi="Times New Roman" w:cs="Times New Roman"/>
          <w:color w:val="000000" w:themeColor="text1"/>
        </w:rPr>
        <w:t xml:space="preserve">including </w:t>
      </w:r>
      <w:r w:rsidR="00A502D2" w:rsidRPr="00BB253D">
        <w:rPr>
          <w:rFonts w:ascii="Times New Roman" w:hAnsi="Times New Roman" w:cs="Times New Roman"/>
          <w:i/>
          <w:color w:val="000000" w:themeColor="text1"/>
        </w:rPr>
        <w:t>Fail Better</w:t>
      </w:r>
      <w:r w:rsidR="00A502D2" w:rsidRPr="00BB253D">
        <w:rPr>
          <w:rFonts w:ascii="Times New Roman" w:hAnsi="Times New Roman" w:cs="Times New Roman"/>
          <w:color w:val="000000" w:themeColor="text1"/>
        </w:rPr>
        <w:t>,</w:t>
      </w:r>
      <w:proofErr w:type="gramEnd"/>
      <w:r w:rsidR="00A502D2" w:rsidRPr="00BB253D">
        <w:rPr>
          <w:rFonts w:ascii="Times New Roman" w:hAnsi="Times New Roman" w:cs="Times New Roman"/>
          <w:color w:val="000000" w:themeColor="text1"/>
        </w:rPr>
        <w:t xml:space="preserve"> a politici</w:t>
      </w:r>
      <w:r w:rsidR="007E41FD"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ed cabaret that showcases the work of under-represented working</w:t>
      </w:r>
      <w:r w:rsidR="00981205"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 xml:space="preserve">class artists, disabled artists, and artists of colour. For </w:t>
      </w:r>
      <w:r w:rsidR="00A502D2" w:rsidRPr="00BB253D">
        <w:rPr>
          <w:rFonts w:ascii="Times New Roman" w:hAnsi="Times New Roman" w:cs="Times New Roman"/>
          <w:i/>
          <w:color w:val="000000" w:themeColor="text1"/>
        </w:rPr>
        <w:t>Fail Better</w:t>
      </w:r>
      <w:r w:rsidR="00A502D2" w:rsidRPr="00BB253D">
        <w:rPr>
          <w:rFonts w:ascii="Times New Roman" w:hAnsi="Times New Roman" w:cs="Times New Roman"/>
          <w:color w:val="000000" w:themeColor="text1"/>
        </w:rPr>
        <w:t xml:space="preserve">, the world-travelling consultancy expert gave a talk about various fictitious projects he was spearheading including </w:t>
      </w:r>
      <w:r w:rsidR="00A502D2" w:rsidRPr="00BB253D">
        <w:rPr>
          <w:rFonts w:ascii="Times New Roman" w:hAnsi="Times New Roman" w:cs="Times New Roman"/>
          <w:i/>
          <w:color w:val="000000" w:themeColor="text1"/>
        </w:rPr>
        <w:t>BAWBAG,</w:t>
      </w:r>
      <w:r w:rsidR="00A502D2" w:rsidRPr="00BB253D">
        <w:rPr>
          <w:rFonts w:ascii="Times New Roman" w:hAnsi="Times New Roman" w:cs="Times New Roman"/>
          <w:color w:val="000000" w:themeColor="text1"/>
        </w:rPr>
        <w:t xml:space="preserve"> a community-university partnership in Glasgow’s disinvested East Side neighbourhoods. </w:t>
      </w:r>
      <w:r w:rsidR="0033787E" w:rsidRPr="00BB253D">
        <w:rPr>
          <w:rFonts w:ascii="Times New Roman" w:hAnsi="Times New Roman" w:cs="Times New Roman"/>
          <w:color w:val="000000" w:themeColor="text1"/>
        </w:rPr>
        <w:t>Referencing</w:t>
      </w:r>
      <w:r w:rsidR="00285C0A" w:rsidRPr="00BB253D">
        <w:rPr>
          <w:rFonts w:ascii="Times New Roman" w:hAnsi="Times New Roman" w:cs="Times New Roman"/>
          <w:color w:val="000000" w:themeColor="text1"/>
        </w:rPr>
        <w:t xml:space="preserve"> Scottish slang for the “sack of skin that holds a man’s testes</w:t>
      </w:r>
      <w:r w:rsidR="0033787E" w:rsidRPr="00BB253D">
        <w:rPr>
          <w:rFonts w:ascii="Times New Roman" w:hAnsi="Times New Roman" w:cs="Times New Roman"/>
          <w:color w:val="000000" w:themeColor="text1"/>
        </w:rPr>
        <w:t>,</w:t>
      </w:r>
      <w:r w:rsidR="00285C0A" w:rsidRPr="00BB253D">
        <w:rPr>
          <w:rFonts w:ascii="Times New Roman" w:hAnsi="Times New Roman" w:cs="Times New Roman"/>
          <w:color w:val="000000" w:themeColor="text1"/>
        </w:rPr>
        <w:t>” as a Glaswegian friend explained, this satirical initiative b</w:t>
      </w:r>
      <w:r w:rsidR="0026572F" w:rsidRPr="00BB253D">
        <w:rPr>
          <w:rFonts w:ascii="Times New Roman" w:hAnsi="Times New Roman" w:cs="Times New Roman"/>
          <w:color w:val="000000" w:themeColor="text1"/>
        </w:rPr>
        <w:t xml:space="preserve">rought </w:t>
      </w:r>
      <w:r w:rsidR="00A502D2" w:rsidRPr="00BB253D">
        <w:rPr>
          <w:rFonts w:ascii="Times New Roman" w:hAnsi="Times New Roman" w:cs="Times New Roman"/>
          <w:color w:val="000000" w:themeColor="text1"/>
        </w:rPr>
        <w:t>together banks, developers, the Home Office, IT companies, and universities</w:t>
      </w:r>
      <w:r w:rsidR="0026572F" w:rsidRPr="00BB253D">
        <w:rPr>
          <w:rFonts w:ascii="Times New Roman" w:hAnsi="Times New Roman" w:cs="Times New Roman"/>
          <w:color w:val="000000" w:themeColor="text1"/>
        </w:rPr>
        <w:t>. With grotesque humour, Toby</w:t>
      </w:r>
      <w:r w:rsidR="00285C0A"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 xml:space="preserve">drew attention to the links between </w:t>
      </w:r>
      <w:r w:rsidR="00285C0A" w:rsidRPr="00BB253D">
        <w:rPr>
          <w:rFonts w:ascii="Times New Roman" w:hAnsi="Times New Roman" w:cs="Times New Roman"/>
          <w:color w:val="000000" w:themeColor="text1"/>
        </w:rPr>
        <w:t xml:space="preserve">the </w:t>
      </w:r>
      <w:r w:rsidR="00A502D2" w:rsidRPr="00BB253D">
        <w:rPr>
          <w:rFonts w:ascii="Times New Roman" w:hAnsi="Times New Roman" w:cs="Times New Roman"/>
          <w:color w:val="000000" w:themeColor="text1"/>
        </w:rPr>
        <w:t>policing of working class and raciali</w:t>
      </w:r>
      <w:r w:rsidR="00510FC7"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ed migrant communities within </w:t>
      </w:r>
      <w:r w:rsidR="00285C0A" w:rsidRPr="00BB253D">
        <w:rPr>
          <w:rFonts w:ascii="Times New Roman" w:hAnsi="Times New Roman" w:cs="Times New Roman"/>
          <w:color w:val="000000" w:themeColor="text1"/>
        </w:rPr>
        <w:t>urban ‘regeneration’ schemes</w:t>
      </w:r>
      <w:r w:rsidR="0026572F" w:rsidRPr="00BB253D">
        <w:rPr>
          <w:rFonts w:ascii="Times New Roman" w:hAnsi="Times New Roman" w:cs="Times New Roman"/>
          <w:color w:val="000000" w:themeColor="text1"/>
        </w:rPr>
        <w:t xml:space="preserve">, </w:t>
      </w:r>
      <w:r w:rsidR="00285C0A" w:rsidRPr="00BB253D">
        <w:rPr>
          <w:rFonts w:ascii="Times New Roman" w:hAnsi="Times New Roman" w:cs="Times New Roman"/>
          <w:color w:val="000000" w:themeColor="text1"/>
        </w:rPr>
        <w:t>the competitive masculinity of consultancy-led planning</w:t>
      </w:r>
      <w:r w:rsidR="0026572F" w:rsidRPr="00BB253D">
        <w:rPr>
          <w:rFonts w:ascii="Times New Roman" w:hAnsi="Times New Roman" w:cs="Times New Roman"/>
          <w:color w:val="000000" w:themeColor="text1"/>
        </w:rPr>
        <w:t>, and the gender dimensions of think-tank ‘experts’</w:t>
      </w:r>
      <w:r w:rsidR="00285C0A" w:rsidRPr="00BB253D">
        <w:rPr>
          <w:rFonts w:ascii="Times New Roman" w:hAnsi="Times New Roman" w:cs="Times New Roman"/>
          <w:color w:val="000000" w:themeColor="text1"/>
        </w:rPr>
        <w:t>.</w:t>
      </w:r>
    </w:p>
    <w:p w14:paraId="537E833A" w14:textId="508249AB"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 xml:space="preserve">By performing Toby and attending cabarets like </w:t>
      </w:r>
      <w:r w:rsidR="00A502D2" w:rsidRPr="00BB253D">
        <w:rPr>
          <w:rFonts w:ascii="Times New Roman" w:hAnsi="Times New Roman" w:cs="Times New Roman"/>
          <w:i/>
          <w:color w:val="000000" w:themeColor="text1"/>
        </w:rPr>
        <w:t>Fail Better</w:t>
      </w:r>
      <w:r w:rsidR="00A502D2" w:rsidRPr="00BB253D">
        <w:rPr>
          <w:rFonts w:ascii="Times New Roman" w:hAnsi="Times New Roman" w:cs="Times New Roman"/>
          <w:color w:val="000000" w:themeColor="text1"/>
        </w:rPr>
        <w:t xml:space="preserve">, I have learned about the rich arts-activist scenes taking place in Glasgow. At </w:t>
      </w:r>
      <w:r w:rsidR="00A502D2" w:rsidRPr="00BB253D">
        <w:rPr>
          <w:rFonts w:ascii="Times New Roman" w:hAnsi="Times New Roman" w:cs="Times New Roman"/>
          <w:i/>
          <w:color w:val="000000" w:themeColor="text1"/>
        </w:rPr>
        <w:t>Fail Better</w:t>
      </w:r>
      <w:r w:rsidR="00A502D2" w:rsidRPr="00BB253D">
        <w:rPr>
          <w:rFonts w:ascii="Times New Roman" w:hAnsi="Times New Roman" w:cs="Times New Roman"/>
          <w:color w:val="000000" w:themeColor="text1"/>
        </w:rPr>
        <w:t xml:space="preserve">, performances have included spoken word artists and musicians contesting </w:t>
      </w:r>
      <w:proofErr w:type="spellStart"/>
      <w:r w:rsidR="00A502D2" w:rsidRPr="00BB253D">
        <w:rPr>
          <w:rFonts w:ascii="Times New Roman" w:hAnsi="Times New Roman" w:cs="Times New Roman"/>
          <w:color w:val="000000" w:themeColor="text1"/>
        </w:rPr>
        <w:t>Dungavel</w:t>
      </w:r>
      <w:proofErr w:type="spellEnd"/>
      <w:r w:rsidR="00A502D2" w:rsidRPr="00BB253D">
        <w:rPr>
          <w:rFonts w:ascii="Times New Roman" w:hAnsi="Times New Roman" w:cs="Times New Roman"/>
          <w:color w:val="000000" w:themeColor="text1"/>
        </w:rPr>
        <w:t>, an inhumane detention centre located only a few hours from the city</w:t>
      </w:r>
      <w:r w:rsidRPr="00BB253D">
        <w:rPr>
          <w:rFonts w:ascii="Times New Roman" w:hAnsi="Times New Roman" w:cs="Times New Roman"/>
          <w:color w:val="000000" w:themeColor="text1"/>
        </w:rPr>
        <w:t xml:space="preserve"> (Mc</w:t>
      </w:r>
      <w:r w:rsidR="00087F63" w:rsidRPr="00BB253D">
        <w:rPr>
          <w:rFonts w:ascii="Times New Roman" w:hAnsi="Times New Roman" w:cs="Times New Roman"/>
          <w:color w:val="000000" w:themeColor="text1"/>
        </w:rPr>
        <w:t>L</w:t>
      </w:r>
      <w:r w:rsidRPr="00BB253D">
        <w:rPr>
          <w:rFonts w:ascii="Times New Roman" w:hAnsi="Times New Roman" w:cs="Times New Roman"/>
          <w:color w:val="000000" w:themeColor="text1"/>
        </w:rPr>
        <w:t>ean, 2017)</w:t>
      </w:r>
      <w:r w:rsidR="00A502D2" w:rsidRPr="00BB253D">
        <w:rPr>
          <w:rFonts w:ascii="Times New Roman" w:hAnsi="Times New Roman" w:cs="Times New Roman"/>
          <w:color w:val="000000" w:themeColor="text1"/>
        </w:rPr>
        <w:t>. The evenings have also featured disabled arts collectives critiquing the brutal violence of benefits sanctions and cuts to community services with music, performance and spoken word poetry.</w:t>
      </w:r>
    </w:p>
    <w:p w14:paraId="5684F993" w14:textId="2DBA6F90"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 xml:space="preserve">These </w:t>
      </w:r>
      <w:r w:rsidR="00215686" w:rsidRPr="00BB253D">
        <w:rPr>
          <w:rFonts w:ascii="Times New Roman" w:hAnsi="Times New Roman" w:cs="Times New Roman"/>
          <w:color w:val="000000" w:themeColor="text1"/>
        </w:rPr>
        <w:t xml:space="preserve">collaborative and performative </w:t>
      </w:r>
      <w:r w:rsidR="00A502D2" w:rsidRPr="00BB253D">
        <w:rPr>
          <w:rFonts w:ascii="Times New Roman" w:hAnsi="Times New Roman" w:cs="Times New Roman"/>
          <w:color w:val="000000" w:themeColor="text1"/>
        </w:rPr>
        <w:t>experiences have enriched my research on feminist, anti-colonial</w:t>
      </w:r>
      <w:r w:rsidR="00215686"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and anti-racist arts activism in Glasgow and Toronto. </w:t>
      </w:r>
      <w:r w:rsidR="00D708A9" w:rsidRPr="00BB253D">
        <w:rPr>
          <w:rFonts w:ascii="Times New Roman" w:hAnsi="Times New Roman" w:cs="Times New Roman"/>
          <w:color w:val="000000" w:themeColor="text1"/>
        </w:rPr>
        <w:t>T</w:t>
      </w:r>
      <w:r w:rsidR="00A502D2" w:rsidRPr="00BB253D">
        <w:rPr>
          <w:rFonts w:ascii="Times New Roman" w:hAnsi="Times New Roman" w:cs="Times New Roman"/>
          <w:color w:val="000000" w:themeColor="text1"/>
        </w:rPr>
        <w:t>ensions have emerged</w:t>
      </w:r>
      <w:r w:rsidR="00D708A9" w:rsidRPr="00BB253D">
        <w:rPr>
          <w:rFonts w:ascii="Times New Roman" w:hAnsi="Times New Roman" w:cs="Times New Roman"/>
          <w:color w:val="000000" w:themeColor="text1"/>
        </w:rPr>
        <w:t>, however, when</w:t>
      </w:r>
      <w:r w:rsidR="00A502D2" w:rsidRPr="00BB253D">
        <w:rPr>
          <w:rFonts w:ascii="Times New Roman" w:hAnsi="Times New Roman" w:cs="Times New Roman"/>
          <w:color w:val="000000" w:themeColor="text1"/>
        </w:rPr>
        <w:t xml:space="preserve"> I attempted to translate </w:t>
      </w:r>
      <w:r w:rsidR="00D708A9" w:rsidRPr="00BB253D">
        <w:rPr>
          <w:rFonts w:ascii="Times New Roman" w:hAnsi="Times New Roman" w:cs="Times New Roman"/>
          <w:color w:val="000000" w:themeColor="text1"/>
        </w:rPr>
        <w:t xml:space="preserve">the </w:t>
      </w:r>
      <w:r w:rsidR="00A502D2" w:rsidRPr="00BB253D">
        <w:rPr>
          <w:rFonts w:ascii="Times New Roman" w:hAnsi="Times New Roman" w:cs="Times New Roman"/>
          <w:color w:val="000000" w:themeColor="text1"/>
        </w:rPr>
        <w:t xml:space="preserve">work into writing within </w:t>
      </w:r>
      <w:r w:rsidR="00D708A9" w:rsidRPr="00BB253D">
        <w:rPr>
          <w:rFonts w:ascii="Times New Roman" w:hAnsi="Times New Roman" w:cs="Times New Roman"/>
          <w:color w:val="000000" w:themeColor="text1"/>
        </w:rPr>
        <w:t xml:space="preserve">a neoliberal </w:t>
      </w:r>
      <w:r w:rsidR="00A502D2" w:rsidRPr="00BB253D">
        <w:rPr>
          <w:rFonts w:ascii="Times New Roman" w:hAnsi="Times New Roman" w:cs="Times New Roman"/>
          <w:color w:val="000000" w:themeColor="text1"/>
        </w:rPr>
        <w:t xml:space="preserve">colonial university system. </w:t>
      </w:r>
      <w:r w:rsidR="00D708A9" w:rsidRPr="00BB253D">
        <w:rPr>
          <w:rFonts w:ascii="Times New Roman" w:hAnsi="Times New Roman" w:cs="Times New Roman"/>
          <w:color w:val="000000" w:themeColor="text1"/>
        </w:rPr>
        <w:t xml:space="preserve">When I wrote about performing with </w:t>
      </w:r>
      <w:r w:rsidR="006B6C67" w:rsidRPr="00BB253D">
        <w:rPr>
          <w:rFonts w:ascii="Times New Roman" w:hAnsi="Times New Roman" w:cs="Times New Roman"/>
          <w:i/>
          <w:color w:val="000000" w:themeColor="text1"/>
        </w:rPr>
        <w:t>Dirty Plotz</w:t>
      </w:r>
      <w:r w:rsidR="00D708A9" w:rsidRPr="00BB253D">
        <w:rPr>
          <w:rFonts w:ascii="Times New Roman" w:hAnsi="Times New Roman" w:cs="Times New Roman"/>
          <w:i/>
          <w:color w:val="000000" w:themeColor="text1"/>
        </w:rPr>
        <w:t>,</w:t>
      </w:r>
      <w:r w:rsidR="00D708A9" w:rsidRPr="00BB253D">
        <w:rPr>
          <w:rFonts w:ascii="Times New Roman" w:hAnsi="Times New Roman" w:cs="Times New Roman"/>
          <w:color w:val="000000" w:themeColor="text1"/>
        </w:rPr>
        <w:t xml:space="preserve"> for instance, I in some ways</w:t>
      </w:r>
      <w:r w:rsidR="00A502D2" w:rsidRPr="00BB253D">
        <w:rPr>
          <w:rFonts w:ascii="Times New Roman" w:hAnsi="Times New Roman" w:cs="Times New Roman"/>
          <w:color w:val="000000" w:themeColor="text1"/>
        </w:rPr>
        <w:t xml:space="preserve"> played into knowledge hierarchies</w:t>
      </w:r>
      <w:r w:rsidR="00D708A9"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render</w:t>
      </w:r>
      <w:r w:rsidR="00D708A9" w:rsidRPr="00BB253D">
        <w:rPr>
          <w:rFonts w:ascii="Times New Roman" w:hAnsi="Times New Roman" w:cs="Times New Roman"/>
          <w:color w:val="000000" w:themeColor="text1"/>
        </w:rPr>
        <w:t>ing</w:t>
      </w:r>
      <w:r w:rsidR="00A502D2" w:rsidRPr="00BB253D">
        <w:rPr>
          <w:rFonts w:ascii="Times New Roman" w:hAnsi="Times New Roman" w:cs="Times New Roman"/>
          <w:color w:val="000000" w:themeColor="text1"/>
        </w:rPr>
        <w:t xml:space="preserve"> collectively produced work into sole</w:t>
      </w:r>
      <w:r w:rsidR="00215686"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authored articles</w:t>
      </w:r>
      <w:r w:rsidR="00215686"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I was </w:t>
      </w:r>
      <w:r w:rsidR="00215686" w:rsidRPr="00BB253D">
        <w:rPr>
          <w:rFonts w:ascii="Times New Roman" w:hAnsi="Times New Roman" w:cs="Times New Roman"/>
          <w:color w:val="000000" w:themeColor="text1"/>
        </w:rPr>
        <w:t xml:space="preserve">also </w:t>
      </w:r>
      <w:r w:rsidR="00A502D2" w:rsidRPr="00BB253D">
        <w:rPr>
          <w:rFonts w:ascii="Times New Roman" w:hAnsi="Times New Roman" w:cs="Times New Roman"/>
          <w:color w:val="000000" w:themeColor="text1"/>
        </w:rPr>
        <w:t>particularly uncomfortable profiting as an academic researcher</w:t>
      </w:r>
      <w:r w:rsidR="00215686" w:rsidRPr="00BB253D">
        <w:rPr>
          <w:rFonts w:ascii="Times New Roman" w:hAnsi="Times New Roman" w:cs="Times New Roman"/>
          <w:color w:val="000000" w:themeColor="text1"/>
        </w:rPr>
        <w:t xml:space="preserve"> by</w:t>
      </w:r>
      <w:r w:rsidR="00A502D2" w:rsidRPr="00BB253D">
        <w:rPr>
          <w:rFonts w:ascii="Times New Roman" w:hAnsi="Times New Roman" w:cs="Times New Roman"/>
          <w:color w:val="000000" w:themeColor="text1"/>
        </w:rPr>
        <w:t xml:space="preserve"> writing about the cabaret in a moment when Canada’s Bill C-36, the Protection of Communities and Exploited Persons Act, criminalize</w:t>
      </w:r>
      <w:r w:rsidR="00215686"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 sex workers as it restricts access to </w:t>
      </w:r>
      <w:r w:rsidR="00A502D2" w:rsidRPr="00BB253D">
        <w:rPr>
          <w:rFonts w:ascii="Times New Roman" w:hAnsi="Times New Roman" w:cs="Times New Roman"/>
          <w:color w:val="000000" w:themeColor="text1"/>
        </w:rPr>
        <w:lastRenderedPageBreak/>
        <w:t xml:space="preserve">where they might conduct business. Within this context, I risk reaping the “rewards of making edgy art” </w:t>
      </w:r>
      <w:r w:rsidR="00215686" w:rsidRPr="00BB253D">
        <w:rPr>
          <w:rFonts w:ascii="Times New Roman" w:hAnsi="Times New Roman" w:cs="Times New Roman"/>
          <w:color w:val="000000" w:themeColor="text1"/>
        </w:rPr>
        <w:t>(</w:t>
      </w:r>
      <w:proofErr w:type="spellStart"/>
      <w:r w:rsidR="00215686" w:rsidRPr="00BB253D">
        <w:rPr>
          <w:rFonts w:ascii="Times New Roman" w:hAnsi="Times New Roman" w:cs="Times New Roman"/>
          <w:color w:val="000000" w:themeColor="text1"/>
        </w:rPr>
        <w:t>Tigchelaar</w:t>
      </w:r>
      <w:proofErr w:type="spellEnd"/>
      <w:r w:rsidR="00215686" w:rsidRPr="00BB253D">
        <w:rPr>
          <w:rFonts w:ascii="Times New Roman" w:hAnsi="Times New Roman" w:cs="Times New Roman"/>
          <w:color w:val="000000" w:themeColor="text1"/>
        </w:rPr>
        <w:t xml:space="preserve">, 2017) </w:t>
      </w:r>
      <w:r w:rsidR="00A502D2" w:rsidRPr="00BB253D">
        <w:rPr>
          <w:rFonts w:ascii="Times New Roman" w:hAnsi="Times New Roman" w:cs="Times New Roman"/>
          <w:color w:val="000000" w:themeColor="text1"/>
        </w:rPr>
        <w:t>with sex</w:t>
      </w:r>
      <w:r w:rsidR="00C50D7A"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workers when “sex workers themselves remain endangered by ideologically driven policy” (</w:t>
      </w:r>
      <w:proofErr w:type="spellStart"/>
      <w:r w:rsidR="00A502D2" w:rsidRPr="00BB253D">
        <w:rPr>
          <w:rFonts w:ascii="Times New Roman" w:hAnsi="Times New Roman" w:cs="Times New Roman"/>
          <w:color w:val="000000" w:themeColor="text1"/>
        </w:rPr>
        <w:t>Tigchelaar</w:t>
      </w:r>
      <w:proofErr w:type="spellEnd"/>
      <w:r w:rsidR="00A502D2" w:rsidRPr="00BB253D">
        <w:rPr>
          <w:rFonts w:ascii="Times New Roman" w:hAnsi="Times New Roman" w:cs="Times New Roman"/>
          <w:color w:val="000000" w:themeColor="text1"/>
        </w:rPr>
        <w:t>,</w:t>
      </w:r>
      <w:r w:rsidR="00C50D7A"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 xml:space="preserve">2017). </w:t>
      </w:r>
      <w:r w:rsidR="00215686" w:rsidRPr="00BB253D">
        <w:rPr>
          <w:rFonts w:ascii="Times New Roman" w:hAnsi="Times New Roman" w:cs="Times New Roman"/>
          <w:color w:val="000000" w:themeColor="text1"/>
        </w:rPr>
        <w:t>I</w:t>
      </w:r>
      <w:r w:rsidR="00A502D2" w:rsidRPr="00BB253D">
        <w:rPr>
          <w:rFonts w:ascii="Times New Roman" w:hAnsi="Times New Roman" w:cs="Times New Roman"/>
          <w:color w:val="000000" w:themeColor="text1"/>
        </w:rPr>
        <w:t xml:space="preserve"> al</w:t>
      </w:r>
      <w:r w:rsidR="00215686" w:rsidRPr="00BB253D">
        <w:rPr>
          <w:rFonts w:ascii="Times New Roman" w:hAnsi="Times New Roman" w:cs="Times New Roman"/>
          <w:color w:val="000000" w:themeColor="text1"/>
        </w:rPr>
        <w:t xml:space="preserve">so became entangled in </w:t>
      </w:r>
      <w:r w:rsidR="00A502D2" w:rsidRPr="00BB253D">
        <w:rPr>
          <w:rFonts w:ascii="Times New Roman" w:hAnsi="Times New Roman" w:cs="Times New Roman"/>
          <w:color w:val="000000" w:themeColor="text1"/>
        </w:rPr>
        <w:t xml:space="preserve">colonial processes as I wrote about my Indigenous collaborators’ performance work that explores deeply personal trauma and resilience. Echoing Smith and Todd, my drag king practice became </w:t>
      </w:r>
      <w:r w:rsidR="00215686" w:rsidRPr="00BB253D">
        <w:rPr>
          <w:rFonts w:ascii="Times New Roman" w:hAnsi="Times New Roman" w:cs="Times New Roman"/>
          <w:color w:val="000000" w:themeColor="text1"/>
        </w:rPr>
        <w:t>complicit</w:t>
      </w:r>
      <w:r w:rsidR="00A502D2" w:rsidRPr="00BB253D">
        <w:rPr>
          <w:rFonts w:ascii="Times New Roman" w:hAnsi="Times New Roman" w:cs="Times New Roman"/>
          <w:color w:val="000000" w:themeColor="text1"/>
        </w:rPr>
        <w:t xml:space="preserve"> in an extractive publishing </w:t>
      </w:r>
      <w:r w:rsidR="00215686" w:rsidRPr="00BB253D">
        <w:rPr>
          <w:rFonts w:ascii="Times New Roman" w:hAnsi="Times New Roman" w:cs="Times New Roman"/>
          <w:color w:val="000000" w:themeColor="text1"/>
        </w:rPr>
        <w:t xml:space="preserve">regime that translates collectivist performances work into </w:t>
      </w:r>
      <w:r w:rsidR="00A502D2" w:rsidRPr="00BB253D">
        <w:rPr>
          <w:rFonts w:ascii="Times New Roman" w:hAnsi="Times New Roman" w:cs="Times New Roman"/>
          <w:color w:val="000000" w:themeColor="text1"/>
        </w:rPr>
        <w:t>the scholarly “repertoire” (Taylor, 2003)</w:t>
      </w:r>
      <w:r w:rsidR="00215686" w:rsidRPr="00BB253D">
        <w:rPr>
          <w:rFonts w:ascii="Times New Roman" w:hAnsi="Times New Roman" w:cs="Times New Roman"/>
          <w:color w:val="000000" w:themeColor="text1"/>
        </w:rPr>
        <w:t xml:space="preserve"> that upholds the myth of individual achievement.</w:t>
      </w:r>
      <w:r w:rsidR="00ED2539" w:rsidRPr="00BB253D">
        <w:rPr>
          <w:rFonts w:ascii="Times New Roman" w:hAnsi="Times New Roman" w:cs="Times New Roman"/>
          <w:color w:val="000000" w:themeColor="text1"/>
        </w:rPr>
        <w:t xml:space="preserve"> Moreover, some of my feminist colleagues, researchers who write about performance interventions, warn me to downplay Toby</w:t>
      </w:r>
      <w:r w:rsidR="009E772A" w:rsidRPr="00BB253D">
        <w:rPr>
          <w:rFonts w:ascii="Times New Roman" w:hAnsi="Times New Roman" w:cs="Times New Roman"/>
          <w:color w:val="000000" w:themeColor="text1"/>
        </w:rPr>
        <w:t xml:space="preserve"> on my CV and in job applications. A few have warned me that he is “too weird”</w:t>
      </w:r>
      <w:r w:rsidR="000824C4" w:rsidRPr="00BB253D">
        <w:rPr>
          <w:rFonts w:ascii="Times New Roman" w:hAnsi="Times New Roman" w:cs="Times New Roman"/>
          <w:color w:val="000000" w:themeColor="text1"/>
        </w:rPr>
        <w:t>.</w:t>
      </w:r>
      <w:r w:rsidR="00ED2539" w:rsidRPr="00BB253D">
        <w:rPr>
          <w:rFonts w:ascii="Times New Roman" w:hAnsi="Times New Roman" w:cs="Times New Roman"/>
          <w:color w:val="000000" w:themeColor="text1"/>
        </w:rPr>
        <w:t xml:space="preserve"> </w:t>
      </w:r>
      <w:r w:rsidR="009E772A" w:rsidRPr="00BB253D">
        <w:rPr>
          <w:rFonts w:ascii="Times New Roman" w:hAnsi="Times New Roman" w:cs="Times New Roman"/>
          <w:color w:val="000000" w:themeColor="text1"/>
        </w:rPr>
        <w:t xml:space="preserve"> </w:t>
      </w:r>
      <w:r w:rsidR="00ED2539" w:rsidRPr="00BB253D">
        <w:rPr>
          <w:rFonts w:ascii="Times New Roman" w:hAnsi="Times New Roman" w:cs="Times New Roman"/>
          <w:color w:val="000000" w:themeColor="text1"/>
        </w:rPr>
        <w:t>They have even cautioned me not to be “too weird” at conferences</w:t>
      </w:r>
      <w:r w:rsidR="009E772A" w:rsidRPr="00BB253D">
        <w:rPr>
          <w:rFonts w:ascii="Times New Roman" w:hAnsi="Times New Roman" w:cs="Times New Roman"/>
          <w:color w:val="000000" w:themeColor="text1"/>
        </w:rPr>
        <w:t xml:space="preserve">, and that I </w:t>
      </w:r>
      <w:proofErr w:type="gramStart"/>
      <w:r w:rsidR="009E772A" w:rsidRPr="00BB253D">
        <w:rPr>
          <w:rFonts w:ascii="Times New Roman" w:hAnsi="Times New Roman" w:cs="Times New Roman"/>
          <w:color w:val="000000" w:themeColor="text1"/>
        </w:rPr>
        <w:t>won’t</w:t>
      </w:r>
      <w:proofErr w:type="gramEnd"/>
      <w:r w:rsidR="009E772A" w:rsidRPr="00BB253D">
        <w:rPr>
          <w:rFonts w:ascii="Times New Roman" w:hAnsi="Times New Roman" w:cs="Times New Roman"/>
          <w:color w:val="000000" w:themeColor="text1"/>
        </w:rPr>
        <w:t xml:space="preserve"> be taken seriously</w:t>
      </w:r>
      <w:r w:rsidR="00ED2539" w:rsidRPr="00BB253D">
        <w:rPr>
          <w:rFonts w:ascii="Times New Roman" w:hAnsi="Times New Roman" w:cs="Times New Roman"/>
          <w:color w:val="000000" w:themeColor="text1"/>
        </w:rPr>
        <w:t xml:space="preserve"> as I describe flying phallus-like sandwiches</w:t>
      </w:r>
      <w:r w:rsidR="0033787E" w:rsidRPr="00BB253D">
        <w:rPr>
          <w:rFonts w:ascii="Times New Roman" w:hAnsi="Times New Roman" w:cs="Times New Roman"/>
          <w:color w:val="000000" w:themeColor="text1"/>
        </w:rPr>
        <w:t>, if I enact</w:t>
      </w:r>
      <w:r w:rsidR="009E772A" w:rsidRPr="00BB253D">
        <w:rPr>
          <w:rFonts w:ascii="Times New Roman" w:hAnsi="Times New Roman" w:cs="Times New Roman"/>
          <w:color w:val="000000" w:themeColor="text1"/>
        </w:rPr>
        <w:t xml:space="preserve"> Toby literally foam</w:t>
      </w:r>
      <w:r w:rsidR="0033787E" w:rsidRPr="00BB253D">
        <w:rPr>
          <w:rFonts w:ascii="Times New Roman" w:hAnsi="Times New Roman" w:cs="Times New Roman"/>
          <w:color w:val="000000" w:themeColor="text1"/>
        </w:rPr>
        <w:t>ing</w:t>
      </w:r>
      <w:r w:rsidR="009E772A" w:rsidRPr="00BB253D">
        <w:rPr>
          <w:rFonts w:ascii="Times New Roman" w:hAnsi="Times New Roman" w:cs="Times New Roman"/>
          <w:color w:val="000000" w:themeColor="text1"/>
        </w:rPr>
        <w:t xml:space="preserve"> at the mouth as he describes his joy of innovation, </w:t>
      </w:r>
      <w:r w:rsidR="0033787E" w:rsidRPr="00BB253D">
        <w:rPr>
          <w:rFonts w:ascii="Times New Roman" w:hAnsi="Times New Roman" w:cs="Times New Roman"/>
          <w:color w:val="000000" w:themeColor="text1"/>
        </w:rPr>
        <w:t xml:space="preserve">of </w:t>
      </w:r>
      <w:r w:rsidR="009E772A" w:rsidRPr="00BB253D">
        <w:rPr>
          <w:rFonts w:ascii="Times New Roman" w:hAnsi="Times New Roman" w:cs="Times New Roman"/>
          <w:color w:val="000000" w:themeColor="text1"/>
        </w:rPr>
        <w:t xml:space="preserve">hubs and planetary knowledge leadership. Meanwhile, my colleagues and I are increasingly pressured to attend </w:t>
      </w:r>
      <w:r w:rsidR="009D1B93" w:rsidRPr="00BB253D">
        <w:rPr>
          <w:rFonts w:ascii="Times New Roman" w:hAnsi="Times New Roman" w:cs="Times New Roman"/>
          <w:color w:val="000000" w:themeColor="text1"/>
        </w:rPr>
        <w:t xml:space="preserve">professional development </w:t>
      </w:r>
      <w:r w:rsidR="009E772A" w:rsidRPr="00BB253D">
        <w:rPr>
          <w:rFonts w:ascii="Times New Roman" w:hAnsi="Times New Roman" w:cs="Times New Roman"/>
          <w:color w:val="000000" w:themeColor="text1"/>
        </w:rPr>
        <w:t>workshops</w:t>
      </w:r>
      <w:r w:rsidR="009D1B93" w:rsidRPr="00BB253D">
        <w:rPr>
          <w:rFonts w:ascii="Times New Roman" w:hAnsi="Times New Roman" w:cs="Times New Roman"/>
          <w:color w:val="000000" w:themeColor="text1"/>
        </w:rPr>
        <w:t xml:space="preserve">. One was </w:t>
      </w:r>
      <w:r w:rsidR="009E772A" w:rsidRPr="00BB253D">
        <w:rPr>
          <w:rFonts w:ascii="Times New Roman" w:hAnsi="Times New Roman" w:cs="Times New Roman"/>
          <w:color w:val="000000" w:themeColor="text1"/>
        </w:rPr>
        <w:t>l</w:t>
      </w:r>
      <w:r w:rsidR="009D1B93" w:rsidRPr="00BB253D">
        <w:rPr>
          <w:rFonts w:ascii="Times New Roman" w:hAnsi="Times New Roman" w:cs="Times New Roman"/>
          <w:color w:val="000000" w:themeColor="text1"/>
        </w:rPr>
        <w:t xml:space="preserve">ed by private sector consultant (his claim to fame is coming up with a marketing strategy for </w:t>
      </w:r>
      <w:r w:rsidR="005B05D6" w:rsidRPr="00BB253D">
        <w:rPr>
          <w:rFonts w:ascii="Times New Roman" w:hAnsi="Times New Roman" w:cs="Times New Roman"/>
          <w:color w:val="000000" w:themeColor="text1"/>
        </w:rPr>
        <w:t xml:space="preserve">a </w:t>
      </w:r>
      <w:r w:rsidR="009D1B93" w:rsidRPr="00BB253D">
        <w:rPr>
          <w:rFonts w:ascii="Times New Roman" w:hAnsi="Times New Roman" w:cs="Times New Roman"/>
          <w:color w:val="000000" w:themeColor="text1"/>
        </w:rPr>
        <w:t>cat food</w:t>
      </w:r>
      <w:r w:rsidR="005B05D6" w:rsidRPr="00BB253D">
        <w:rPr>
          <w:rFonts w:ascii="Times New Roman" w:hAnsi="Times New Roman" w:cs="Times New Roman"/>
          <w:color w:val="000000" w:themeColor="text1"/>
        </w:rPr>
        <w:t xml:space="preserve"> company</w:t>
      </w:r>
      <w:r w:rsidR="009D1B93" w:rsidRPr="00BB253D">
        <w:rPr>
          <w:rFonts w:ascii="Times New Roman" w:hAnsi="Times New Roman" w:cs="Times New Roman"/>
          <w:color w:val="000000" w:themeColor="text1"/>
        </w:rPr>
        <w:t>)</w:t>
      </w:r>
      <w:r w:rsidR="009E772A" w:rsidRPr="00BB253D">
        <w:rPr>
          <w:rFonts w:ascii="Times New Roman" w:hAnsi="Times New Roman" w:cs="Times New Roman"/>
          <w:color w:val="000000" w:themeColor="text1"/>
        </w:rPr>
        <w:t xml:space="preserve"> </w:t>
      </w:r>
      <w:r w:rsidR="0033787E" w:rsidRPr="00BB253D">
        <w:rPr>
          <w:rFonts w:ascii="Times New Roman" w:hAnsi="Times New Roman" w:cs="Times New Roman"/>
          <w:color w:val="000000" w:themeColor="text1"/>
        </w:rPr>
        <w:t>about</w:t>
      </w:r>
      <w:r w:rsidR="009E772A" w:rsidRPr="00BB253D">
        <w:rPr>
          <w:rFonts w:ascii="Times New Roman" w:hAnsi="Times New Roman" w:cs="Times New Roman"/>
          <w:color w:val="000000" w:themeColor="text1"/>
        </w:rPr>
        <w:t xml:space="preserve"> how to brand our work, compete with our knowledge, an</w:t>
      </w:r>
      <w:r w:rsidR="009D1B93" w:rsidRPr="00BB253D">
        <w:rPr>
          <w:rFonts w:ascii="Times New Roman" w:hAnsi="Times New Roman" w:cs="Times New Roman"/>
          <w:color w:val="000000" w:themeColor="text1"/>
        </w:rPr>
        <w:t xml:space="preserve">d perform the </w:t>
      </w:r>
      <w:r w:rsidR="000824C4" w:rsidRPr="00BB253D">
        <w:rPr>
          <w:rFonts w:ascii="Times New Roman" w:hAnsi="Times New Roman" w:cs="Times New Roman"/>
          <w:color w:val="000000" w:themeColor="text1"/>
        </w:rPr>
        <w:t>‘</w:t>
      </w:r>
      <w:r w:rsidR="009D1B93" w:rsidRPr="00BB253D">
        <w:rPr>
          <w:rFonts w:ascii="Times New Roman" w:hAnsi="Times New Roman" w:cs="Times New Roman"/>
          <w:color w:val="000000" w:themeColor="text1"/>
        </w:rPr>
        <w:t>global research expert</w:t>
      </w:r>
      <w:r w:rsidR="000824C4" w:rsidRPr="00BB253D">
        <w:rPr>
          <w:rFonts w:ascii="Times New Roman" w:hAnsi="Times New Roman" w:cs="Times New Roman"/>
          <w:color w:val="000000" w:themeColor="text1"/>
        </w:rPr>
        <w:t>’—</w:t>
      </w:r>
      <w:r w:rsidR="009E772A" w:rsidRPr="00BB253D">
        <w:rPr>
          <w:rFonts w:ascii="Times New Roman" w:hAnsi="Times New Roman" w:cs="Times New Roman"/>
          <w:color w:val="000000" w:themeColor="text1"/>
        </w:rPr>
        <w:t>nothing</w:t>
      </w:r>
      <w:r w:rsidR="000824C4" w:rsidRPr="00BB253D">
        <w:rPr>
          <w:rFonts w:ascii="Times New Roman" w:hAnsi="Times New Roman" w:cs="Times New Roman"/>
          <w:color w:val="000000" w:themeColor="text1"/>
        </w:rPr>
        <w:t xml:space="preserve"> ‘</w:t>
      </w:r>
      <w:r w:rsidR="009E772A" w:rsidRPr="00BB253D">
        <w:rPr>
          <w:rFonts w:ascii="Times New Roman" w:hAnsi="Times New Roman" w:cs="Times New Roman"/>
          <w:color w:val="000000" w:themeColor="text1"/>
        </w:rPr>
        <w:t>weird</w:t>
      </w:r>
      <w:r w:rsidR="000824C4" w:rsidRPr="00BB253D">
        <w:rPr>
          <w:rFonts w:ascii="Times New Roman" w:hAnsi="Times New Roman" w:cs="Times New Roman"/>
          <w:color w:val="000000" w:themeColor="text1"/>
        </w:rPr>
        <w:t>’</w:t>
      </w:r>
      <w:r w:rsidR="009E772A" w:rsidRPr="00BB253D">
        <w:rPr>
          <w:rFonts w:ascii="Times New Roman" w:hAnsi="Times New Roman" w:cs="Times New Roman"/>
          <w:color w:val="000000" w:themeColor="text1"/>
        </w:rPr>
        <w:t xml:space="preserve"> here!</w:t>
      </w:r>
    </w:p>
    <w:p w14:paraId="42800E2F" w14:textId="08D7B405"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 xml:space="preserve">Similarly, after moving to the UK, I discovered that my community-engaged arts practice </w:t>
      </w:r>
      <w:r w:rsidR="003D79DD" w:rsidRPr="00BB253D">
        <w:rPr>
          <w:rFonts w:ascii="Times New Roman" w:hAnsi="Times New Roman" w:cs="Times New Roman"/>
          <w:color w:val="000000" w:themeColor="text1"/>
        </w:rPr>
        <w:t>ha</w:t>
      </w:r>
      <w:r w:rsidR="00A502D2" w:rsidRPr="00BB253D">
        <w:rPr>
          <w:rFonts w:ascii="Times New Roman" w:hAnsi="Times New Roman" w:cs="Times New Roman"/>
          <w:color w:val="000000" w:themeColor="text1"/>
        </w:rPr>
        <w:t xml:space="preserve">s </w:t>
      </w:r>
      <w:r w:rsidR="003D79DD" w:rsidRPr="00BB253D">
        <w:rPr>
          <w:rFonts w:ascii="Times New Roman" w:hAnsi="Times New Roman" w:cs="Times New Roman"/>
          <w:color w:val="000000" w:themeColor="text1"/>
        </w:rPr>
        <w:t xml:space="preserve">been </w:t>
      </w:r>
      <w:r w:rsidR="00A502D2" w:rsidRPr="00BB253D">
        <w:rPr>
          <w:rFonts w:ascii="Times New Roman" w:hAnsi="Times New Roman" w:cs="Times New Roman"/>
          <w:color w:val="000000" w:themeColor="text1"/>
        </w:rPr>
        <w:t xml:space="preserve">a particularly valuable supplement within the university’s audit culture. Since moving </w:t>
      </w:r>
      <w:r w:rsidR="001E0A5A" w:rsidRPr="00BB253D">
        <w:rPr>
          <w:rFonts w:ascii="Times New Roman" w:hAnsi="Times New Roman" w:cs="Times New Roman"/>
          <w:color w:val="000000" w:themeColor="text1"/>
        </w:rPr>
        <w:t>there</w:t>
      </w:r>
      <w:r w:rsidR="00A502D2" w:rsidRPr="00BB253D">
        <w:rPr>
          <w:rFonts w:ascii="Times New Roman" w:hAnsi="Times New Roman" w:cs="Times New Roman"/>
          <w:color w:val="000000" w:themeColor="text1"/>
        </w:rPr>
        <w:t xml:space="preserve">, my colleagues have pressured me to prove that my Toby performances with groups like </w:t>
      </w:r>
      <w:r w:rsidR="00A502D2" w:rsidRPr="00BB253D">
        <w:rPr>
          <w:rFonts w:ascii="Times New Roman" w:hAnsi="Times New Roman" w:cs="Times New Roman"/>
          <w:i/>
          <w:color w:val="000000" w:themeColor="text1"/>
        </w:rPr>
        <w:t>Fail Better</w:t>
      </w:r>
      <w:r w:rsidR="00A502D2" w:rsidRPr="00BB253D">
        <w:rPr>
          <w:rFonts w:ascii="Times New Roman" w:hAnsi="Times New Roman" w:cs="Times New Roman"/>
          <w:color w:val="000000" w:themeColor="text1"/>
        </w:rPr>
        <w:t xml:space="preserve"> make an </w:t>
      </w:r>
      <w:r w:rsidR="003D79DD"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impact</w:t>
      </w:r>
      <w:r w:rsidR="003D79DD"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or shift attitudes and make </w:t>
      </w:r>
      <w:r w:rsidR="001E0A5A" w:rsidRPr="00BB253D">
        <w:rPr>
          <w:rFonts w:ascii="Times New Roman" w:hAnsi="Times New Roman" w:cs="Times New Roman"/>
          <w:color w:val="000000" w:themeColor="text1"/>
        </w:rPr>
        <w:t xml:space="preserve">measurable </w:t>
      </w:r>
      <w:r w:rsidR="00A502D2" w:rsidRPr="00BB253D">
        <w:rPr>
          <w:rFonts w:ascii="Times New Roman" w:hAnsi="Times New Roman" w:cs="Times New Roman"/>
          <w:color w:val="000000" w:themeColor="text1"/>
        </w:rPr>
        <w:t xml:space="preserve">change </w:t>
      </w:r>
      <w:r w:rsidR="001E0A5A" w:rsidRPr="00BB253D">
        <w:rPr>
          <w:rFonts w:ascii="Times New Roman" w:hAnsi="Times New Roman" w:cs="Times New Roman"/>
          <w:color w:val="000000" w:themeColor="text1"/>
        </w:rPr>
        <w:t>in</w:t>
      </w:r>
      <w:r w:rsidR="00A502D2" w:rsidRPr="00BB253D">
        <w:rPr>
          <w:rFonts w:ascii="Times New Roman" w:hAnsi="Times New Roman" w:cs="Times New Roman"/>
          <w:color w:val="000000" w:themeColor="text1"/>
        </w:rPr>
        <w:t xml:space="preserve"> Glasgow’s arts scenes. However, I am particularly uncomfortable instrumentali</w:t>
      </w:r>
      <w:r w:rsidR="003D79DD"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ing my soft-shoe drag performances within this accounting regime. How can I claim that I made </w:t>
      </w:r>
      <w:r w:rsidR="003D79DD" w:rsidRPr="00BB253D">
        <w:rPr>
          <w:rFonts w:ascii="Times New Roman" w:hAnsi="Times New Roman" w:cs="Times New Roman"/>
          <w:color w:val="000000" w:themeColor="text1"/>
        </w:rPr>
        <w:t xml:space="preserve">an </w:t>
      </w:r>
      <w:r w:rsidR="00D64CD8"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impact</w:t>
      </w:r>
      <w:r w:rsidR="00D64CD8"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or changed people</w:t>
      </w:r>
      <w:r w:rsidR="003D79DD"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s perceptions</w:t>
      </w:r>
      <w:r w:rsidR="00D64CD8"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in a cabaret made up of a mix of politici</w:t>
      </w:r>
      <w:r w:rsidR="003D79DD"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ed and </w:t>
      </w:r>
      <w:proofErr w:type="gramStart"/>
      <w:r w:rsidR="00A502D2" w:rsidRPr="00BB253D">
        <w:rPr>
          <w:rFonts w:ascii="Times New Roman" w:hAnsi="Times New Roman" w:cs="Times New Roman"/>
          <w:color w:val="000000" w:themeColor="text1"/>
        </w:rPr>
        <w:t>collectively-produced</w:t>
      </w:r>
      <w:proofErr w:type="gramEnd"/>
      <w:r w:rsidR="00A502D2" w:rsidRPr="00BB253D">
        <w:rPr>
          <w:rFonts w:ascii="Times New Roman" w:hAnsi="Times New Roman" w:cs="Times New Roman"/>
          <w:color w:val="000000" w:themeColor="text1"/>
        </w:rPr>
        <w:t xml:space="preserve"> projects? By stating that my comedic drag performances shift people</w:t>
      </w:r>
      <w:r w:rsidR="003D79DD"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s </w:t>
      </w:r>
      <w:r w:rsidR="00A502D2" w:rsidRPr="00BB253D">
        <w:rPr>
          <w:rFonts w:ascii="Times New Roman" w:hAnsi="Times New Roman" w:cs="Times New Roman"/>
          <w:color w:val="000000" w:themeColor="text1"/>
        </w:rPr>
        <w:lastRenderedPageBreak/>
        <w:t xml:space="preserve">perceptions, </w:t>
      </w:r>
      <w:r w:rsidR="009E772A" w:rsidRPr="00BB253D">
        <w:rPr>
          <w:rFonts w:ascii="Times New Roman" w:hAnsi="Times New Roman" w:cs="Times New Roman"/>
          <w:color w:val="000000" w:themeColor="text1"/>
        </w:rPr>
        <w:t xml:space="preserve">don’t </w:t>
      </w:r>
      <w:r w:rsidR="00A502D2" w:rsidRPr="00BB253D">
        <w:rPr>
          <w:rFonts w:ascii="Times New Roman" w:hAnsi="Times New Roman" w:cs="Times New Roman"/>
          <w:color w:val="000000" w:themeColor="text1"/>
        </w:rPr>
        <w:t>I reproduce a highly individualised and masculinist understanding of artistic production and pedagogy that I critique in my performance interventions and research</w:t>
      </w:r>
      <w:r w:rsidR="009E772A" w:rsidRPr="00BB253D">
        <w:rPr>
          <w:rFonts w:ascii="Times New Roman" w:hAnsi="Times New Roman" w:cs="Times New Roman"/>
          <w:color w:val="000000" w:themeColor="text1"/>
        </w:rPr>
        <w:t xml:space="preserve">? </w:t>
      </w:r>
      <w:r w:rsidR="0033787E" w:rsidRPr="00BB253D">
        <w:rPr>
          <w:rFonts w:ascii="Times New Roman" w:hAnsi="Times New Roman" w:cs="Times New Roman"/>
          <w:color w:val="000000" w:themeColor="text1"/>
        </w:rPr>
        <w:t>Finally</w:t>
      </w:r>
      <w:r w:rsidR="009E772A" w:rsidRPr="00BB253D">
        <w:rPr>
          <w:rFonts w:ascii="Times New Roman" w:hAnsi="Times New Roman" w:cs="Times New Roman"/>
          <w:color w:val="000000" w:themeColor="text1"/>
        </w:rPr>
        <w:t xml:space="preserve">, </w:t>
      </w:r>
      <w:r w:rsidR="0033787E" w:rsidRPr="00BB253D">
        <w:rPr>
          <w:rFonts w:ascii="Times New Roman" w:hAnsi="Times New Roman" w:cs="Times New Roman"/>
          <w:color w:val="000000" w:themeColor="text1"/>
        </w:rPr>
        <w:t xml:space="preserve">I would not be honest if I </w:t>
      </w:r>
      <w:proofErr w:type="gramStart"/>
      <w:r w:rsidR="0033787E" w:rsidRPr="00BB253D">
        <w:rPr>
          <w:rFonts w:ascii="Times New Roman" w:hAnsi="Times New Roman" w:cs="Times New Roman"/>
          <w:color w:val="000000" w:themeColor="text1"/>
        </w:rPr>
        <w:t>didn’t</w:t>
      </w:r>
      <w:proofErr w:type="gramEnd"/>
      <w:r w:rsidR="0033787E" w:rsidRPr="00BB253D">
        <w:rPr>
          <w:rFonts w:ascii="Times New Roman" w:hAnsi="Times New Roman" w:cs="Times New Roman"/>
          <w:color w:val="000000" w:themeColor="text1"/>
        </w:rPr>
        <w:t xml:space="preserve"> note that </w:t>
      </w:r>
      <w:r w:rsidR="009E772A" w:rsidRPr="00BB253D">
        <w:rPr>
          <w:rFonts w:ascii="Times New Roman" w:hAnsi="Times New Roman" w:cs="Times New Roman"/>
          <w:color w:val="000000" w:themeColor="text1"/>
        </w:rPr>
        <w:t>render</w:t>
      </w:r>
      <w:r w:rsidR="0033787E" w:rsidRPr="00BB253D">
        <w:rPr>
          <w:rFonts w:ascii="Times New Roman" w:hAnsi="Times New Roman" w:cs="Times New Roman"/>
          <w:color w:val="000000" w:themeColor="text1"/>
        </w:rPr>
        <w:t>ing</w:t>
      </w:r>
      <w:r w:rsidR="009E772A" w:rsidRPr="00BB253D">
        <w:rPr>
          <w:rFonts w:ascii="Times New Roman" w:hAnsi="Times New Roman" w:cs="Times New Roman"/>
          <w:color w:val="000000" w:themeColor="text1"/>
        </w:rPr>
        <w:t xml:space="preserve"> my queer-feminist performance</w:t>
      </w:r>
      <w:r w:rsidR="0033787E" w:rsidRPr="00BB253D">
        <w:rPr>
          <w:rFonts w:ascii="Times New Roman" w:hAnsi="Times New Roman" w:cs="Times New Roman"/>
          <w:color w:val="000000" w:themeColor="text1"/>
        </w:rPr>
        <w:t xml:space="preserve">, </w:t>
      </w:r>
      <w:r w:rsidR="009E772A" w:rsidRPr="00BB253D">
        <w:rPr>
          <w:rFonts w:ascii="Times New Roman" w:hAnsi="Times New Roman" w:cs="Times New Roman"/>
          <w:color w:val="000000" w:themeColor="text1"/>
        </w:rPr>
        <w:t>inspired by angry and politici</w:t>
      </w:r>
      <w:r w:rsidR="003D79DD" w:rsidRPr="00BB253D">
        <w:rPr>
          <w:rFonts w:ascii="Times New Roman" w:hAnsi="Times New Roman" w:cs="Times New Roman"/>
          <w:color w:val="000000" w:themeColor="text1"/>
        </w:rPr>
        <w:t>s</w:t>
      </w:r>
      <w:r w:rsidR="009E772A" w:rsidRPr="00BB253D">
        <w:rPr>
          <w:rFonts w:ascii="Times New Roman" w:hAnsi="Times New Roman" w:cs="Times New Roman"/>
          <w:color w:val="000000" w:themeColor="text1"/>
        </w:rPr>
        <w:t>ed women artists</w:t>
      </w:r>
      <w:r w:rsidR="00A502D2" w:rsidRPr="00BB253D">
        <w:rPr>
          <w:rFonts w:ascii="Times New Roman" w:hAnsi="Times New Roman" w:cs="Times New Roman"/>
          <w:color w:val="000000" w:themeColor="text1"/>
        </w:rPr>
        <w:t xml:space="preserve"> </w:t>
      </w:r>
      <w:r w:rsidR="009E772A" w:rsidRPr="00BB253D">
        <w:rPr>
          <w:rFonts w:ascii="Times New Roman" w:hAnsi="Times New Roman" w:cs="Times New Roman"/>
          <w:color w:val="000000" w:themeColor="text1"/>
        </w:rPr>
        <w:t>into a measurable ‘outcomes’ for my CV and for on-line citation systems</w:t>
      </w:r>
      <w:r w:rsidR="0033787E" w:rsidRPr="00BB253D">
        <w:rPr>
          <w:rFonts w:ascii="Times New Roman" w:hAnsi="Times New Roman" w:cs="Times New Roman"/>
          <w:color w:val="000000" w:themeColor="text1"/>
        </w:rPr>
        <w:t>,</w:t>
      </w:r>
      <w:r w:rsidR="009E772A" w:rsidRPr="00BB253D">
        <w:rPr>
          <w:rFonts w:ascii="Times New Roman" w:hAnsi="Times New Roman" w:cs="Times New Roman"/>
          <w:color w:val="000000" w:themeColor="text1"/>
        </w:rPr>
        <w:t xml:space="preserve"> crushes my soul.</w:t>
      </w:r>
    </w:p>
    <w:p w14:paraId="167C27B2" w14:textId="7C9AC3CD"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A502D2" w:rsidRPr="00BB253D">
        <w:rPr>
          <w:rFonts w:ascii="Times New Roman" w:hAnsi="Times New Roman" w:cs="Times New Roman"/>
          <w:color w:val="000000" w:themeColor="text1"/>
        </w:rPr>
        <w:t xml:space="preserve">I </w:t>
      </w:r>
      <w:r w:rsidR="00D708A9" w:rsidRPr="00BB253D">
        <w:rPr>
          <w:rFonts w:ascii="Times New Roman" w:hAnsi="Times New Roman" w:cs="Times New Roman"/>
          <w:color w:val="000000" w:themeColor="text1"/>
        </w:rPr>
        <w:t>remain</w:t>
      </w:r>
      <w:r w:rsidR="001E0A5A"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 xml:space="preserve">uneasy </w:t>
      </w:r>
      <w:r w:rsidR="001E0A5A" w:rsidRPr="00BB253D">
        <w:rPr>
          <w:rFonts w:ascii="Times New Roman" w:hAnsi="Times New Roman" w:cs="Times New Roman"/>
          <w:color w:val="000000" w:themeColor="text1"/>
        </w:rPr>
        <w:t>claiming that my Toby performance makes an</w:t>
      </w:r>
      <w:r w:rsidR="00A502D2" w:rsidRPr="00BB253D">
        <w:rPr>
          <w:rFonts w:ascii="Times New Roman" w:hAnsi="Times New Roman" w:cs="Times New Roman"/>
          <w:color w:val="000000" w:themeColor="text1"/>
        </w:rPr>
        <w:t xml:space="preserve"> </w:t>
      </w:r>
      <w:r w:rsidR="001E0A5A" w:rsidRPr="00BB253D">
        <w:rPr>
          <w:rFonts w:ascii="Times New Roman" w:hAnsi="Times New Roman" w:cs="Times New Roman"/>
          <w:color w:val="000000" w:themeColor="text1"/>
        </w:rPr>
        <w:t>impact</w:t>
      </w:r>
      <w:r w:rsidR="005F008F" w:rsidRPr="00BB253D">
        <w:rPr>
          <w:rFonts w:ascii="Times New Roman" w:hAnsi="Times New Roman" w:cs="Times New Roman"/>
          <w:color w:val="000000" w:themeColor="text1"/>
        </w:rPr>
        <w:t xml:space="preserve"> in Glasgow’s activist-arts scenes</w:t>
      </w:r>
      <w:r w:rsidR="00D708A9"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w:t>
      </w:r>
      <w:r w:rsidR="005F008F" w:rsidRPr="00BB253D">
        <w:rPr>
          <w:rFonts w:ascii="Times New Roman" w:hAnsi="Times New Roman" w:cs="Times New Roman"/>
          <w:color w:val="000000" w:themeColor="text1"/>
        </w:rPr>
        <w:t xml:space="preserve">My hesitance stems from the fact that </w:t>
      </w:r>
      <w:r w:rsidR="00A502D2" w:rsidRPr="00BB253D">
        <w:rPr>
          <w:rFonts w:ascii="Times New Roman" w:hAnsi="Times New Roman" w:cs="Times New Roman"/>
          <w:color w:val="000000" w:themeColor="text1"/>
        </w:rPr>
        <w:t>I have shared the stage with art</w:t>
      </w:r>
      <w:r w:rsidR="00F05BAB" w:rsidRPr="00BB253D">
        <w:rPr>
          <w:rFonts w:ascii="Times New Roman" w:hAnsi="Times New Roman" w:cs="Times New Roman"/>
          <w:color w:val="000000" w:themeColor="text1"/>
        </w:rPr>
        <w:t>ists</w:t>
      </w:r>
      <w:r w:rsidR="00A502D2" w:rsidRPr="00BB253D">
        <w:rPr>
          <w:rFonts w:ascii="Times New Roman" w:hAnsi="Times New Roman" w:cs="Times New Roman"/>
          <w:color w:val="000000" w:themeColor="text1"/>
        </w:rPr>
        <w:t xml:space="preserve"> who are understandably distrustful of university researchers </w:t>
      </w:r>
      <w:r w:rsidR="001E0A5A" w:rsidRPr="00BB253D">
        <w:rPr>
          <w:rFonts w:ascii="Times New Roman" w:hAnsi="Times New Roman" w:cs="Times New Roman"/>
          <w:color w:val="000000" w:themeColor="text1"/>
        </w:rPr>
        <w:t xml:space="preserve">building </w:t>
      </w:r>
      <w:r w:rsidR="00A502D2" w:rsidRPr="00BB253D">
        <w:rPr>
          <w:rFonts w:ascii="Times New Roman" w:hAnsi="Times New Roman" w:cs="Times New Roman"/>
          <w:color w:val="000000" w:themeColor="text1"/>
        </w:rPr>
        <w:t xml:space="preserve">cultural and symbolic capital off the unpaid and emotional labour of women artists, artists of colour, working-class, and disabled artists. As I write this, I think of </w:t>
      </w:r>
      <w:r w:rsidR="001E0A5A" w:rsidRPr="00BB253D">
        <w:rPr>
          <w:rFonts w:ascii="Times New Roman" w:hAnsi="Times New Roman" w:cs="Times New Roman"/>
          <w:color w:val="000000" w:themeColor="text1"/>
        </w:rPr>
        <w:t xml:space="preserve">a </w:t>
      </w:r>
      <w:r w:rsidR="00A502D2" w:rsidRPr="00BB253D">
        <w:rPr>
          <w:rFonts w:ascii="Times New Roman" w:hAnsi="Times New Roman" w:cs="Times New Roman"/>
          <w:color w:val="000000" w:themeColor="text1"/>
        </w:rPr>
        <w:t xml:space="preserve">queer disabled poet who I met through </w:t>
      </w:r>
      <w:r w:rsidR="00A502D2" w:rsidRPr="00BB253D">
        <w:rPr>
          <w:rFonts w:ascii="Times New Roman" w:hAnsi="Times New Roman" w:cs="Times New Roman"/>
          <w:i/>
          <w:color w:val="000000" w:themeColor="text1"/>
        </w:rPr>
        <w:t>Fail Better</w:t>
      </w:r>
      <w:r w:rsidR="00A502D2" w:rsidRPr="00BB253D">
        <w:rPr>
          <w:rFonts w:ascii="Times New Roman" w:hAnsi="Times New Roman" w:cs="Times New Roman"/>
          <w:color w:val="000000" w:themeColor="text1"/>
        </w:rPr>
        <w:t>. In her performance</w:t>
      </w:r>
      <w:r w:rsidR="001E0A5A" w:rsidRPr="00BB253D">
        <w:rPr>
          <w:rFonts w:ascii="Times New Roman" w:hAnsi="Times New Roman" w:cs="Times New Roman"/>
          <w:color w:val="000000" w:themeColor="text1"/>
        </w:rPr>
        <w:t xml:space="preserve"> poetry</w:t>
      </w:r>
      <w:r w:rsidR="00A502D2" w:rsidRPr="00BB253D">
        <w:rPr>
          <w:rFonts w:ascii="Times New Roman" w:hAnsi="Times New Roman" w:cs="Times New Roman"/>
          <w:color w:val="000000" w:themeColor="text1"/>
        </w:rPr>
        <w:t>, she vividly recounts the harrowing experience of having her benefits sanctioned</w:t>
      </w:r>
      <w:r w:rsidR="00F05BAB" w:rsidRPr="00BB253D">
        <w:rPr>
          <w:rFonts w:ascii="Times New Roman" w:hAnsi="Times New Roman" w:cs="Times New Roman"/>
          <w:color w:val="000000" w:themeColor="text1"/>
        </w:rPr>
        <w:t>,</w:t>
      </w:r>
      <w:r w:rsidR="001E0A5A" w:rsidRPr="00BB253D">
        <w:rPr>
          <w:rFonts w:ascii="Times New Roman" w:hAnsi="Times New Roman" w:cs="Times New Roman"/>
          <w:color w:val="000000" w:themeColor="text1"/>
        </w:rPr>
        <w:t xml:space="preserve"> an experience that left her unable </w:t>
      </w:r>
      <w:r w:rsidR="001E0A5A" w:rsidRPr="00BB253D">
        <w:rPr>
          <w:rFonts w:ascii="Times New Roman" w:hAnsi="Times New Roman" w:cs="Times New Roman"/>
          <w:color w:val="000000" w:themeColor="text1"/>
          <w:highlight w:val="cyan"/>
        </w:rPr>
        <w:t xml:space="preserve">to </w:t>
      </w:r>
      <w:r w:rsidR="00DA41C0" w:rsidRPr="00BB253D">
        <w:rPr>
          <w:rFonts w:ascii="Times New Roman" w:hAnsi="Times New Roman" w:cs="Times New Roman"/>
          <w:color w:val="000000" w:themeColor="text1"/>
          <w:highlight w:val="cyan"/>
        </w:rPr>
        <w:t xml:space="preserve">pay </w:t>
      </w:r>
      <w:r w:rsidR="001E0A5A" w:rsidRPr="00BB253D">
        <w:rPr>
          <w:rFonts w:ascii="Times New Roman" w:hAnsi="Times New Roman" w:cs="Times New Roman"/>
          <w:color w:val="000000" w:themeColor="text1"/>
          <w:highlight w:val="cyan"/>
        </w:rPr>
        <w:t xml:space="preserve">for heat </w:t>
      </w:r>
      <w:r w:rsidR="00DA41C0" w:rsidRPr="00BB253D">
        <w:rPr>
          <w:rFonts w:ascii="Times New Roman" w:hAnsi="Times New Roman" w:cs="Times New Roman"/>
          <w:color w:val="000000" w:themeColor="text1"/>
          <w:highlight w:val="cyan"/>
        </w:rPr>
        <w:t>and</w:t>
      </w:r>
      <w:r w:rsidR="001E0A5A" w:rsidRPr="00BB253D">
        <w:rPr>
          <w:rFonts w:ascii="Times New Roman" w:hAnsi="Times New Roman" w:cs="Times New Roman"/>
          <w:color w:val="000000" w:themeColor="text1"/>
          <w:highlight w:val="cyan"/>
        </w:rPr>
        <w:t xml:space="preserve"> food</w:t>
      </w:r>
      <w:r w:rsidR="00A502D2" w:rsidRPr="00BB253D">
        <w:rPr>
          <w:rFonts w:ascii="Times New Roman" w:hAnsi="Times New Roman" w:cs="Times New Roman"/>
          <w:color w:val="000000" w:themeColor="text1"/>
        </w:rPr>
        <w:t xml:space="preserve">. </w:t>
      </w:r>
      <w:r w:rsidR="002B6DA7" w:rsidRPr="00BB253D">
        <w:rPr>
          <w:rFonts w:ascii="Times New Roman" w:hAnsi="Times New Roman" w:cs="Times New Roman"/>
          <w:color w:val="000000" w:themeColor="text1"/>
        </w:rPr>
        <w:t xml:space="preserve">At </w:t>
      </w:r>
      <w:r w:rsidR="001E0A5A" w:rsidRPr="00BB253D">
        <w:rPr>
          <w:rFonts w:ascii="Times New Roman" w:hAnsi="Times New Roman" w:cs="Times New Roman"/>
          <w:color w:val="000000" w:themeColor="text1"/>
        </w:rPr>
        <w:t>other disability activist events, she has</w:t>
      </w:r>
      <w:r w:rsidR="00A502D2" w:rsidRPr="00BB253D">
        <w:rPr>
          <w:rFonts w:ascii="Times New Roman" w:hAnsi="Times New Roman" w:cs="Times New Roman"/>
          <w:color w:val="000000" w:themeColor="text1"/>
        </w:rPr>
        <w:t xml:space="preserve"> </w:t>
      </w:r>
      <w:r w:rsidR="001E0A5A" w:rsidRPr="00BB253D">
        <w:rPr>
          <w:rFonts w:ascii="Times New Roman" w:hAnsi="Times New Roman" w:cs="Times New Roman"/>
          <w:color w:val="000000" w:themeColor="text1"/>
        </w:rPr>
        <w:t>expressed</w:t>
      </w:r>
      <w:r w:rsidR="00A502D2" w:rsidRPr="00BB253D">
        <w:rPr>
          <w:rFonts w:ascii="Times New Roman" w:hAnsi="Times New Roman" w:cs="Times New Roman"/>
          <w:color w:val="000000" w:themeColor="text1"/>
        </w:rPr>
        <w:t xml:space="preserve"> her frustrations </w:t>
      </w:r>
      <w:r w:rsidR="001E0A5A" w:rsidRPr="00BB253D">
        <w:rPr>
          <w:rFonts w:ascii="Times New Roman" w:hAnsi="Times New Roman" w:cs="Times New Roman"/>
          <w:color w:val="000000" w:themeColor="text1"/>
        </w:rPr>
        <w:t>towards</w:t>
      </w:r>
      <w:r w:rsidR="00A502D2" w:rsidRPr="00BB253D">
        <w:rPr>
          <w:rFonts w:ascii="Times New Roman" w:hAnsi="Times New Roman" w:cs="Times New Roman"/>
          <w:color w:val="000000" w:themeColor="text1"/>
        </w:rPr>
        <w:t xml:space="preserve"> entrepreneurial arts funding bodies that consider her work “too radical”</w:t>
      </w:r>
      <w:r w:rsidR="006F1BD2" w:rsidRPr="00BB253D">
        <w:rPr>
          <w:rFonts w:ascii="Times New Roman" w:hAnsi="Times New Roman" w:cs="Times New Roman"/>
          <w:color w:val="000000" w:themeColor="text1"/>
        </w:rPr>
        <w:t xml:space="preserve"> to fund</w:t>
      </w:r>
      <w:r w:rsidR="003D79DD" w:rsidRPr="00BB253D">
        <w:rPr>
          <w:rFonts w:ascii="Times New Roman" w:hAnsi="Times New Roman" w:cs="Times New Roman"/>
          <w:color w:val="000000" w:themeColor="text1"/>
        </w:rPr>
        <w:t>,</w:t>
      </w:r>
      <w:r w:rsidR="006F1BD2" w:rsidRPr="00BB253D">
        <w:rPr>
          <w:rFonts w:ascii="Times New Roman" w:hAnsi="Times New Roman" w:cs="Times New Roman"/>
          <w:color w:val="000000" w:themeColor="text1"/>
        </w:rPr>
        <w:t xml:space="preserve"> and to</w:t>
      </w:r>
      <w:r w:rsidR="0033787E" w:rsidRPr="00BB253D">
        <w:rPr>
          <w:rFonts w:ascii="Times New Roman" w:hAnsi="Times New Roman" w:cs="Times New Roman"/>
          <w:color w:val="000000" w:themeColor="text1"/>
        </w:rPr>
        <w:t>ward</w:t>
      </w:r>
      <w:r w:rsidR="003D79DD"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 masculinist activists</w:t>
      </w:r>
      <w:r w:rsidR="006F1BD2" w:rsidRPr="00BB253D">
        <w:rPr>
          <w:rFonts w:ascii="Times New Roman" w:hAnsi="Times New Roman" w:cs="Times New Roman"/>
          <w:color w:val="000000" w:themeColor="text1"/>
        </w:rPr>
        <w:t xml:space="preserve"> who have ignored her work as</w:t>
      </w:r>
      <w:r w:rsidR="00A502D2" w:rsidRPr="00BB253D">
        <w:rPr>
          <w:rFonts w:ascii="Times New Roman" w:hAnsi="Times New Roman" w:cs="Times New Roman"/>
          <w:color w:val="000000" w:themeColor="text1"/>
        </w:rPr>
        <w:t xml:space="preserve"> “too artsy” and not radical enough. As a result, she continues to </w:t>
      </w:r>
      <w:r w:rsidR="006F1BD2" w:rsidRPr="00BB253D">
        <w:rPr>
          <w:rFonts w:ascii="Times New Roman" w:hAnsi="Times New Roman" w:cs="Times New Roman"/>
          <w:color w:val="000000" w:themeColor="text1"/>
        </w:rPr>
        <w:t xml:space="preserve">survive as an artist working </w:t>
      </w:r>
      <w:r w:rsidR="00A502D2" w:rsidRPr="00BB253D">
        <w:rPr>
          <w:rFonts w:ascii="Times New Roman" w:hAnsi="Times New Roman" w:cs="Times New Roman"/>
          <w:color w:val="000000" w:themeColor="text1"/>
        </w:rPr>
        <w:t>from the margins.</w:t>
      </w:r>
      <w:r w:rsidR="0033787E" w:rsidRPr="00BB253D">
        <w:rPr>
          <w:rFonts w:ascii="Times New Roman" w:hAnsi="Times New Roman" w:cs="Times New Roman"/>
          <w:color w:val="000000" w:themeColor="text1"/>
        </w:rPr>
        <w:t xml:space="preserve"> Living and being between worlds.</w:t>
      </w:r>
      <w:r w:rsidR="00A502D2" w:rsidRPr="00BB253D">
        <w:rPr>
          <w:rFonts w:ascii="Times New Roman" w:hAnsi="Times New Roman" w:cs="Times New Roman"/>
          <w:color w:val="000000" w:themeColor="text1"/>
        </w:rPr>
        <w:t xml:space="preserve"> </w:t>
      </w:r>
      <w:r w:rsidR="00F05BAB" w:rsidRPr="00BB253D">
        <w:rPr>
          <w:rFonts w:ascii="Times New Roman" w:hAnsi="Times New Roman" w:cs="Times New Roman"/>
          <w:color w:val="000000" w:themeColor="text1"/>
        </w:rPr>
        <w:t>A</w:t>
      </w:r>
      <w:r w:rsidR="006F1BD2" w:rsidRPr="00BB253D">
        <w:rPr>
          <w:rFonts w:ascii="Times New Roman" w:hAnsi="Times New Roman" w:cs="Times New Roman"/>
          <w:color w:val="000000" w:themeColor="text1"/>
        </w:rPr>
        <w:t xml:space="preserve">ny claims to have made an </w:t>
      </w:r>
      <w:r w:rsidR="00A502D2" w:rsidRPr="00BB253D">
        <w:rPr>
          <w:rFonts w:ascii="Times New Roman" w:hAnsi="Times New Roman" w:cs="Times New Roman"/>
          <w:color w:val="000000" w:themeColor="text1"/>
        </w:rPr>
        <w:t xml:space="preserve">“impact” </w:t>
      </w:r>
      <w:r w:rsidR="006F1BD2" w:rsidRPr="00BB253D">
        <w:rPr>
          <w:rFonts w:ascii="Times New Roman" w:hAnsi="Times New Roman" w:cs="Times New Roman"/>
          <w:color w:val="000000" w:themeColor="text1"/>
        </w:rPr>
        <w:t xml:space="preserve">by performing </w:t>
      </w:r>
      <w:r w:rsidR="00A502D2" w:rsidRPr="00BB253D">
        <w:rPr>
          <w:rFonts w:ascii="Times New Roman" w:hAnsi="Times New Roman" w:cs="Times New Roman"/>
          <w:color w:val="000000" w:themeColor="text1"/>
        </w:rPr>
        <w:t>on a stage with artists like her</w:t>
      </w:r>
      <w:r w:rsidR="006F1BD2" w:rsidRPr="00BB253D">
        <w:rPr>
          <w:rFonts w:ascii="Times New Roman" w:hAnsi="Times New Roman" w:cs="Times New Roman"/>
          <w:color w:val="000000" w:themeColor="text1"/>
        </w:rPr>
        <w:t xml:space="preserve"> would be an act of institutional violence</w:t>
      </w:r>
      <w:r w:rsidR="00A502D2" w:rsidRPr="00BB253D">
        <w:rPr>
          <w:rFonts w:ascii="Times New Roman" w:hAnsi="Times New Roman" w:cs="Times New Roman"/>
          <w:color w:val="000000" w:themeColor="text1"/>
        </w:rPr>
        <w:t>.</w:t>
      </w:r>
      <w:r w:rsidR="006F1BD2" w:rsidRPr="00BB253D">
        <w:rPr>
          <w:rFonts w:ascii="Times New Roman" w:hAnsi="Times New Roman" w:cs="Times New Roman"/>
          <w:color w:val="000000" w:themeColor="text1"/>
        </w:rPr>
        <w:t xml:space="preserve"> I would </w:t>
      </w:r>
      <w:r w:rsidR="00A502D2" w:rsidRPr="00BB253D">
        <w:rPr>
          <w:rFonts w:ascii="Times New Roman" w:hAnsi="Times New Roman" w:cs="Times New Roman"/>
          <w:color w:val="000000" w:themeColor="text1"/>
        </w:rPr>
        <w:t>reinforce deeply colonial and extractive dynamics that I strive to contest</w:t>
      </w:r>
      <w:r w:rsidR="00D64CD8" w:rsidRPr="00BB253D">
        <w:rPr>
          <w:rFonts w:ascii="Times New Roman" w:hAnsi="Times New Roman" w:cs="Times New Roman"/>
          <w:color w:val="000000" w:themeColor="text1"/>
        </w:rPr>
        <w:t>, not benefit from,</w:t>
      </w:r>
      <w:r w:rsidR="00A502D2" w:rsidRPr="00BB253D">
        <w:rPr>
          <w:rFonts w:ascii="Times New Roman" w:hAnsi="Times New Roman" w:cs="Times New Roman"/>
          <w:color w:val="000000" w:themeColor="text1"/>
        </w:rPr>
        <w:t xml:space="preserve"> </w:t>
      </w:r>
      <w:r w:rsidR="00D64CD8" w:rsidRPr="00BB253D">
        <w:rPr>
          <w:rFonts w:ascii="Times New Roman" w:hAnsi="Times New Roman" w:cs="Times New Roman"/>
          <w:color w:val="000000" w:themeColor="text1"/>
        </w:rPr>
        <w:t xml:space="preserve">through </w:t>
      </w:r>
      <w:r w:rsidR="00A502D2" w:rsidRPr="00BB253D">
        <w:rPr>
          <w:rFonts w:ascii="Times New Roman" w:hAnsi="Times New Roman" w:cs="Times New Roman"/>
          <w:color w:val="000000" w:themeColor="text1"/>
        </w:rPr>
        <w:t>my work. Furthermore, from a relational feminist perspective, impact agendas that</w:t>
      </w:r>
      <w:r w:rsidR="003C3521" w:rsidRPr="00BB253D">
        <w:rPr>
          <w:rFonts w:ascii="Times New Roman" w:hAnsi="Times New Roman" w:cs="Times New Roman"/>
          <w:color w:val="000000" w:themeColor="text1"/>
        </w:rPr>
        <w:t xml:space="preserve"> claim to make change for</w:t>
      </w:r>
      <w:r w:rsidR="00A502D2" w:rsidRPr="00BB253D">
        <w:rPr>
          <w:rFonts w:ascii="Times New Roman" w:hAnsi="Times New Roman" w:cs="Times New Roman"/>
          <w:color w:val="000000" w:themeColor="text1"/>
        </w:rPr>
        <w:t xml:space="preserve"> marginalised disabled, working</w:t>
      </w:r>
      <w:r w:rsidR="003C3521" w:rsidRPr="00BB253D">
        <w:rPr>
          <w:rFonts w:ascii="Times New Roman" w:hAnsi="Times New Roman" w:cs="Times New Roman"/>
          <w:color w:val="000000" w:themeColor="text1"/>
        </w:rPr>
        <w:t xml:space="preserve"> class</w:t>
      </w:r>
      <w:r w:rsidR="00D64CD8" w:rsidRPr="00BB253D">
        <w:rPr>
          <w:rFonts w:ascii="Times New Roman" w:hAnsi="Times New Roman" w:cs="Times New Roman"/>
          <w:color w:val="000000" w:themeColor="text1"/>
        </w:rPr>
        <w:t>,</w:t>
      </w:r>
      <w:r w:rsidR="003C3521" w:rsidRPr="00BB253D">
        <w:rPr>
          <w:rFonts w:ascii="Times New Roman" w:hAnsi="Times New Roman" w:cs="Times New Roman"/>
          <w:color w:val="000000" w:themeColor="text1"/>
        </w:rPr>
        <w:t xml:space="preserve"> and deeply precarious residents </w:t>
      </w:r>
      <w:r w:rsidR="00A502D2" w:rsidRPr="00BB253D">
        <w:rPr>
          <w:rFonts w:ascii="Times New Roman" w:hAnsi="Times New Roman" w:cs="Times New Roman"/>
          <w:color w:val="000000" w:themeColor="text1"/>
        </w:rPr>
        <w:t xml:space="preserve">and residents </w:t>
      </w:r>
      <w:r w:rsidR="003C3521" w:rsidRPr="00BB253D">
        <w:rPr>
          <w:rFonts w:ascii="Times New Roman" w:hAnsi="Times New Roman" w:cs="Times New Roman"/>
          <w:color w:val="000000" w:themeColor="text1"/>
        </w:rPr>
        <w:t xml:space="preserve">living in limbo </w:t>
      </w:r>
      <w:r w:rsidR="00A502D2" w:rsidRPr="00BB253D">
        <w:rPr>
          <w:rFonts w:ascii="Times New Roman" w:hAnsi="Times New Roman" w:cs="Times New Roman"/>
          <w:color w:val="000000" w:themeColor="text1"/>
        </w:rPr>
        <w:t xml:space="preserve">without citizenship status </w:t>
      </w:r>
      <w:r w:rsidR="00D64CD8" w:rsidRPr="00BB253D">
        <w:rPr>
          <w:rFonts w:ascii="Times New Roman" w:hAnsi="Times New Roman" w:cs="Times New Roman"/>
          <w:color w:val="000000" w:themeColor="text1"/>
        </w:rPr>
        <w:t xml:space="preserve">have </w:t>
      </w:r>
      <w:r w:rsidR="00F05BAB" w:rsidRPr="00BB253D">
        <w:rPr>
          <w:rFonts w:ascii="Times New Roman" w:hAnsi="Times New Roman" w:cs="Times New Roman"/>
          <w:color w:val="000000" w:themeColor="text1"/>
        </w:rPr>
        <w:t>set up a system where academics profit</w:t>
      </w:r>
      <w:r w:rsidR="00D64CD8" w:rsidRPr="00BB253D">
        <w:rPr>
          <w:rFonts w:ascii="Times New Roman" w:hAnsi="Times New Roman" w:cs="Times New Roman"/>
          <w:color w:val="000000" w:themeColor="text1"/>
        </w:rPr>
        <w:t xml:space="preserve"> </w:t>
      </w:r>
      <w:r w:rsidR="00F05BAB" w:rsidRPr="00BB253D">
        <w:rPr>
          <w:rFonts w:ascii="Times New Roman" w:hAnsi="Times New Roman" w:cs="Times New Roman"/>
          <w:color w:val="000000" w:themeColor="text1"/>
        </w:rPr>
        <w:t xml:space="preserve">directly </w:t>
      </w:r>
      <w:r w:rsidR="00A502D2" w:rsidRPr="00BB253D">
        <w:rPr>
          <w:rFonts w:ascii="Times New Roman" w:hAnsi="Times New Roman" w:cs="Times New Roman"/>
          <w:color w:val="000000" w:themeColor="text1"/>
        </w:rPr>
        <w:t>from communities</w:t>
      </w:r>
      <w:r w:rsidR="005F008F"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 xml:space="preserve">increasingly punished by the same neoliberal systems </w:t>
      </w:r>
      <w:r w:rsidR="006F1BD2" w:rsidRPr="00BB253D">
        <w:rPr>
          <w:rFonts w:ascii="Times New Roman" w:hAnsi="Times New Roman" w:cs="Times New Roman"/>
          <w:color w:val="000000" w:themeColor="text1"/>
        </w:rPr>
        <w:t>impos</w:t>
      </w:r>
      <w:r w:rsidR="00F05BAB" w:rsidRPr="00BB253D">
        <w:rPr>
          <w:rFonts w:ascii="Times New Roman" w:hAnsi="Times New Roman" w:cs="Times New Roman"/>
          <w:color w:val="000000" w:themeColor="text1"/>
        </w:rPr>
        <w:t>ing</w:t>
      </w:r>
      <w:r w:rsidR="006F1BD2"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 xml:space="preserve">corporate agendas on universities. </w:t>
      </w:r>
      <w:r w:rsidR="006F1BD2" w:rsidRPr="00BB253D">
        <w:rPr>
          <w:rFonts w:ascii="Times New Roman" w:hAnsi="Times New Roman" w:cs="Times New Roman"/>
          <w:color w:val="000000" w:themeColor="text1"/>
        </w:rPr>
        <w:t>Following Ahmed</w:t>
      </w:r>
      <w:r w:rsidR="00C50D7A" w:rsidRPr="00BB253D">
        <w:rPr>
          <w:rFonts w:ascii="Times New Roman" w:hAnsi="Times New Roman" w:cs="Times New Roman"/>
          <w:color w:val="000000" w:themeColor="text1"/>
        </w:rPr>
        <w:t xml:space="preserve"> (2017)</w:t>
      </w:r>
      <w:r w:rsidR="006F1BD2" w:rsidRPr="00BB253D">
        <w:rPr>
          <w:rFonts w:ascii="Times New Roman" w:hAnsi="Times New Roman" w:cs="Times New Roman"/>
          <w:color w:val="000000" w:themeColor="text1"/>
        </w:rPr>
        <w:t xml:space="preserve">, our work as critical scholars should be to consistently play the role of “killjoy” within this </w:t>
      </w:r>
      <w:proofErr w:type="gramStart"/>
      <w:r w:rsidR="006F1BD2" w:rsidRPr="00BB253D">
        <w:rPr>
          <w:rFonts w:ascii="Times New Roman" w:hAnsi="Times New Roman" w:cs="Times New Roman"/>
          <w:color w:val="000000" w:themeColor="text1"/>
        </w:rPr>
        <w:t>particular conjuncture</w:t>
      </w:r>
      <w:proofErr w:type="gramEnd"/>
      <w:r w:rsidR="006F1BD2" w:rsidRPr="00BB253D">
        <w:rPr>
          <w:rFonts w:ascii="Times New Roman" w:hAnsi="Times New Roman" w:cs="Times New Roman"/>
          <w:color w:val="000000" w:themeColor="text1"/>
        </w:rPr>
        <w:t>.</w:t>
      </w:r>
    </w:p>
    <w:p w14:paraId="38A0E45D" w14:textId="2521DDBA" w:rsidR="00A502D2" w:rsidRPr="00BB253D" w:rsidRDefault="004644C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lastRenderedPageBreak/>
        <w:tab/>
      </w:r>
      <w:r w:rsidR="0033787E" w:rsidRPr="00BB253D">
        <w:rPr>
          <w:rFonts w:ascii="Times New Roman" w:hAnsi="Times New Roman" w:cs="Times New Roman"/>
          <w:color w:val="000000" w:themeColor="text1"/>
        </w:rPr>
        <w:t>As</w:t>
      </w:r>
      <w:r w:rsidR="00A502D2" w:rsidRPr="00BB253D">
        <w:rPr>
          <w:rFonts w:ascii="Times New Roman" w:hAnsi="Times New Roman" w:cs="Times New Roman"/>
          <w:color w:val="000000" w:themeColor="text1"/>
        </w:rPr>
        <w:t xml:space="preserve"> Nagar contends, </w:t>
      </w:r>
      <w:r w:rsidR="0033787E" w:rsidRPr="00BB253D">
        <w:rPr>
          <w:rFonts w:ascii="Times New Roman" w:hAnsi="Times New Roman" w:cs="Times New Roman"/>
          <w:color w:val="000000" w:themeColor="text1"/>
        </w:rPr>
        <w:t>however</w:t>
      </w:r>
      <w:r w:rsidR="00D64CD8" w:rsidRPr="00BB253D">
        <w:rPr>
          <w:rFonts w:ascii="Times New Roman" w:hAnsi="Times New Roman" w:cs="Times New Roman"/>
          <w:color w:val="000000" w:themeColor="text1"/>
        </w:rPr>
        <w:t>,</w:t>
      </w:r>
      <w:r w:rsidR="0033787E"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“if people sitting in unequal places will not come forward to build alliances then gulfs between our intellectual and material struggles will continue to widen” (Nagar, 201</w:t>
      </w:r>
      <w:r w:rsidR="009E4EEB" w:rsidRPr="00BB253D">
        <w:rPr>
          <w:rFonts w:ascii="Times New Roman" w:hAnsi="Times New Roman" w:cs="Times New Roman"/>
          <w:color w:val="000000" w:themeColor="text1"/>
        </w:rPr>
        <w:t>4</w:t>
      </w:r>
      <w:r w:rsidR="00A502D2" w:rsidRPr="00BB253D">
        <w:rPr>
          <w:rFonts w:ascii="Times New Roman" w:hAnsi="Times New Roman" w:cs="Times New Roman"/>
          <w:color w:val="000000" w:themeColor="text1"/>
        </w:rPr>
        <w:t xml:space="preserve">: 148). </w:t>
      </w:r>
      <w:r w:rsidR="00D64CD8" w:rsidRPr="00BB253D">
        <w:rPr>
          <w:rFonts w:ascii="Times New Roman" w:hAnsi="Times New Roman" w:cs="Times New Roman"/>
          <w:color w:val="000000" w:themeColor="text1"/>
        </w:rPr>
        <w:t xml:space="preserve">Her </w:t>
      </w:r>
      <w:r w:rsidR="00A502D2" w:rsidRPr="00BB253D">
        <w:rPr>
          <w:rFonts w:ascii="Times New Roman" w:hAnsi="Times New Roman" w:cs="Times New Roman"/>
          <w:color w:val="000000" w:themeColor="text1"/>
        </w:rPr>
        <w:t>insight</w:t>
      </w:r>
      <w:r w:rsidR="00F05BAB"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 xml:space="preserve"> echo feminist and queer anticolonial researchers who seek generative possibilities and opportunities for crafting alliances within the contradictory power dynamics of the neoliberal and colonial university. </w:t>
      </w:r>
      <w:r w:rsidR="00F05BAB" w:rsidRPr="00BB253D">
        <w:rPr>
          <w:rFonts w:ascii="Times New Roman" w:hAnsi="Times New Roman" w:cs="Times New Roman"/>
          <w:color w:val="000000" w:themeColor="text1"/>
        </w:rPr>
        <w:t xml:space="preserve">Her ongoing work, as well as the work of a rich network of feminist, </w:t>
      </w:r>
      <w:proofErr w:type="gramStart"/>
      <w:r w:rsidR="00F05BAB" w:rsidRPr="00BB253D">
        <w:rPr>
          <w:rFonts w:ascii="Times New Roman" w:hAnsi="Times New Roman" w:cs="Times New Roman"/>
          <w:color w:val="000000" w:themeColor="text1"/>
        </w:rPr>
        <w:t>queer</w:t>
      </w:r>
      <w:proofErr w:type="gramEnd"/>
      <w:r w:rsidR="00F05BAB" w:rsidRPr="00BB253D">
        <w:rPr>
          <w:rFonts w:ascii="Times New Roman" w:hAnsi="Times New Roman" w:cs="Times New Roman"/>
          <w:color w:val="000000" w:themeColor="text1"/>
        </w:rPr>
        <w:t xml:space="preserve"> and Indigenous scholars, remind</w:t>
      </w:r>
      <w:r w:rsidR="00D64CD8" w:rsidRPr="00BB253D">
        <w:rPr>
          <w:rFonts w:ascii="Times New Roman" w:hAnsi="Times New Roman" w:cs="Times New Roman"/>
          <w:color w:val="000000" w:themeColor="text1"/>
        </w:rPr>
        <w:t>s</w:t>
      </w:r>
      <w:r w:rsidR="00F05BAB" w:rsidRPr="00BB253D">
        <w:rPr>
          <w:rFonts w:ascii="Times New Roman" w:hAnsi="Times New Roman" w:cs="Times New Roman"/>
          <w:color w:val="000000" w:themeColor="text1"/>
        </w:rPr>
        <w:t xml:space="preserve"> us that </w:t>
      </w:r>
      <w:r w:rsidR="00A502D2" w:rsidRPr="00BB253D">
        <w:rPr>
          <w:rFonts w:ascii="Times New Roman" w:hAnsi="Times New Roman" w:cs="Times New Roman"/>
          <w:color w:val="000000" w:themeColor="text1"/>
        </w:rPr>
        <w:t>ethical</w:t>
      </w:r>
      <w:r w:rsidR="00452F3F" w:rsidRPr="00BB253D">
        <w:rPr>
          <w:rFonts w:ascii="Times New Roman" w:hAnsi="Times New Roman" w:cs="Times New Roman"/>
          <w:color w:val="000000" w:themeColor="text1"/>
        </w:rPr>
        <w:t>, caring, reflexive, fraught</w:t>
      </w:r>
      <w:r w:rsidR="00D64CD8" w:rsidRPr="00BB253D">
        <w:rPr>
          <w:rFonts w:ascii="Times New Roman" w:hAnsi="Times New Roman" w:cs="Times New Roman"/>
          <w:color w:val="000000" w:themeColor="text1"/>
        </w:rPr>
        <w:t>,</w:t>
      </w:r>
      <w:r w:rsidR="00452F3F" w:rsidRPr="00BB253D">
        <w:rPr>
          <w:rFonts w:ascii="Times New Roman" w:hAnsi="Times New Roman" w:cs="Times New Roman"/>
          <w:color w:val="000000" w:themeColor="text1"/>
        </w:rPr>
        <w:t xml:space="preserve"> and joyous</w:t>
      </w:r>
      <w:r w:rsidR="00A502D2" w:rsidRPr="00BB253D">
        <w:rPr>
          <w:rFonts w:ascii="Times New Roman" w:hAnsi="Times New Roman" w:cs="Times New Roman"/>
          <w:color w:val="000000" w:themeColor="text1"/>
        </w:rPr>
        <w:t xml:space="preserve"> collaborations </w:t>
      </w:r>
      <w:r w:rsidR="00452F3F" w:rsidRPr="00BB253D">
        <w:rPr>
          <w:rFonts w:ascii="Times New Roman" w:hAnsi="Times New Roman" w:cs="Times New Roman"/>
          <w:color w:val="000000" w:themeColor="text1"/>
        </w:rPr>
        <w:t>are</w:t>
      </w:r>
      <w:r w:rsidR="00A502D2" w:rsidRPr="00BB253D">
        <w:rPr>
          <w:rFonts w:ascii="Times New Roman" w:hAnsi="Times New Roman" w:cs="Times New Roman"/>
          <w:color w:val="000000" w:themeColor="text1"/>
        </w:rPr>
        <w:t xml:space="preserve"> key. Todd </w:t>
      </w:r>
      <w:r w:rsidR="00452F3F" w:rsidRPr="00BB253D">
        <w:rPr>
          <w:rFonts w:ascii="Times New Roman" w:hAnsi="Times New Roman" w:cs="Times New Roman"/>
          <w:color w:val="000000" w:themeColor="text1"/>
        </w:rPr>
        <w:t xml:space="preserve">captures this generative potential as she </w:t>
      </w:r>
      <w:r w:rsidR="00A502D2" w:rsidRPr="00BB253D">
        <w:rPr>
          <w:rFonts w:ascii="Times New Roman" w:hAnsi="Times New Roman" w:cs="Times New Roman"/>
          <w:color w:val="000000" w:themeColor="text1"/>
        </w:rPr>
        <w:t>writes:</w:t>
      </w:r>
    </w:p>
    <w:p w14:paraId="4917AC64" w14:textId="09EA63B3" w:rsidR="00A502D2" w:rsidRPr="00BB253D" w:rsidRDefault="00A502D2" w:rsidP="004644C2">
      <w:pPr>
        <w:ind w:left="720"/>
        <w:rPr>
          <w:rFonts w:ascii="Times New Roman" w:hAnsi="Times New Roman" w:cs="Times New Roman"/>
          <w:color w:val="000000" w:themeColor="text1"/>
        </w:rPr>
      </w:pPr>
      <w:r w:rsidRPr="00BB253D">
        <w:rPr>
          <w:rFonts w:ascii="Times New Roman" w:hAnsi="Times New Roman" w:cs="Times New Roman"/>
          <w:color w:val="000000" w:themeColor="text1"/>
        </w:rPr>
        <w:t>A focus on fostering strong relationships within academe and beyond, and an insistence on celebrating those relationships</w:t>
      </w:r>
      <w:r w:rsidR="00D64CD8"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rather than only celebrating singular voices</w:t>
      </w:r>
      <w:r w:rsidR="00F05BAB" w:rsidRPr="00BB253D">
        <w:rPr>
          <w:rFonts w:ascii="Times New Roman" w:hAnsi="Times New Roman" w:cs="Times New Roman"/>
          <w:color w:val="000000" w:themeColor="text1"/>
        </w:rPr>
        <w:t xml:space="preserve"> -- </w:t>
      </w:r>
      <w:r w:rsidRPr="00BB253D">
        <w:rPr>
          <w:rFonts w:ascii="Times New Roman" w:hAnsi="Times New Roman" w:cs="Times New Roman"/>
          <w:color w:val="000000" w:themeColor="text1"/>
        </w:rPr>
        <w:t>inherently disrupts the attempts of consumerist-capitalist academic structures to burn through our lives like brush fire….</w:t>
      </w:r>
      <w:r w:rsidR="00452F3F" w:rsidRPr="00BB253D">
        <w:rPr>
          <w:rFonts w:ascii="Times New Roman" w:hAnsi="Times New Roman" w:cs="Times New Roman"/>
          <w:color w:val="000000" w:themeColor="text1"/>
        </w:rPr>
        <w:t xml:space="preserve"> </w:t>
      </w:r>
      <w:proofErr w:type="gramStart"/>
      <w:r w:rsidRPr="00BB253D">
        <w:rPr>
          <w:rFonts w:ascii="Times New Roman" w:hAnsi="Times New Roman" w:cs="Times New Roman"/>
          <w:color w:val="000000" w:themeColor="text1"/>
        </w:rPr>
        <w:t>let’s</w:t>
      </w:r>
      <w:proofErr w:type="gramEnd"/>
      <w:r w:rsidRPr="00BB253D">
        <w:rPr>
          <w:rFonts w:ascii="Times New Roman" w:hAnsi="Times New Roman" w:cs="Times New Roman"/>
          <w:color w:val="000000" w:themeColor="text1"/>
        </w:rPr>
        <w:t xml:space="preserve"> make sure we also nurture and foster a culture of joyous and raucous co-celebration of the relationships which make our time here possible (Todd, 2017).</w:t>
      </w:r>
    </w:p>
    <w:p w14:paraId="2C3D5265" w14:textId="77777777" w:rsidR="00A502D2" w:rsidRPr="00BB253D" w:rsidRDefault="00A502D2" w:rsidP="004644C2">
      <w:pPr>
        <w:spacing w:line="480" w:lineRule="auto"/>
        <w:rPr>
          <w:rFonts w:ascii="Times New Roman" w:hAnsi="Times New Roman" w:cs="Times New Roman"/>
          <w:color w:val="000000" w:themeColor="text1"/>
          <w:highlight w:val="yellow"/>
        </w:rPr>
      </w:pPr>
    </w:p>
    <w:p w14:paraId="478EACE8" w14:textId="58567AFE" w:rsidR="00A502D2" w:rsidRPr="00BB253D" w:rsidRDefault="00452F3F">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For me, collaborating</w:t>
      </w:r>
      <w:r w:rsidR="00A502D2" w:rsidRPr="00BB253D">
        <w:rPr>
          <w:rFonts w:ascii="Times New Roman" w:hAnsi="Times New Roman" w:cs="Times New Roman"/>
          <w:color w:val="000000" w:themeColor="text1"/>
        </w:rPr>
        <w:t xml:space="preserve"> with </w:t>
      </w:r>
      <w:r w:rsidR="006B6C67" w:rsidRPr="00BB253D">
        <w:rPr>
          <w:rFonts w:ascii="Times New Roman" w:hAnsi="Times New Roman" w:cs="Times New Roman"/>
          <w:i/>
          <w:color w:val="000000" w:themeColor="text1"/>
        </w:rPr>
        <w:t>Dirty Plotz</w:t>
      </w:r>
      <w:r w:rsidR="00A502D2" w:rsidRPr="00BB253D">
        <w:rPr>
          <w:rFonts w:ascii="Times New Roman" w:hAnsi="Times New Roman" w:cs="Times New Roman"/>
          <w:color w:val="000000" w:themeColor="text1"/>
        </w:rPr>
        <w:t xml:space="preserve"> artists </w:t>
      </w:r>
      <w:r w:rsidRPr="00BB253D">
        <w:rPr>
          <w:rFonts w:ascii="Times New Roman" w:hAnsi="Times New Roman" w:cs="Times New Roman"/>
          <w:color w:val="000000" w:themeColor="text1"/>
        </w:rPr>
        <w:t xml:space="preserve">has been </w:t>
      </w:r>
      <w:r w:rsidR="006202CE" w:rsidRPr="00BB253D">
        <w:rPr>
          <w:rFonts w:ascii="Times New Roman" w:hAnsi="Times New Roman" w:cs="Times New Roman"/>
          <w:color w:val="000000" w:themeColor="text1"/>
        </w:rPr>
        <w:t xml:space="preserve">such </w:t>
      </w:r>
      <w:r w:rsidRPr="00BB253D">
        <w:rPr>
          <w:rFonts w:ascii="Times New Roman" w:hAnsi="Times New Roman" w:cs="Times New Roman"/>
          <w:color w:val="000000" w:themeColor="text1"/>
        </w:rPr>
        <w:t>a raucous and joyous journey. As a university researcher</w:t>
      </w:r>
      <w:r w:rsidR="00094FAE" w:rsidRPr="00BB253D">
        <w:rPr>
          <w:rFonts w:ascii="Times New Roman" w:hAnsi="Times New Roman" w:cs="Times New Roman"/>
          <w:color w:val="000000" w:themeColor="text1"/>
        </w:rPr>
        <w:t xml:space="preserve">, </w:t>
      </w:r>
      <w:r w:rsidR="00A502D2" w:rsidRPr="00BB253D">
        <w:rPr>
          <w:rFonts w:ascii="Times New Roman" w:hAnsi="Times New Roman" w:cs="Times New Roman"/>
          <w:color w:val="000000" w:themeColor="text1"/>
        </w:rPr>
        <w:t xml:space="preserve">I have done my best to </w:t>
      </w:r>
      <w:r w:rsidR="005826A1" w:rsidRPr="00BB253D">
        <w:rPr>
          <w:rFonts w:ascii="Times New Roman" w:hAnsi="Times New Roman" w:cs="Times New Roman"/>
          <w:color w:val="000000" w:themeColor="text1"/>
        </w:rPr>
        <w:t xml:space="preserve">embody an ethic of co-creation: I </w:t>
      </w:r>
      <w:r w:rsidR="00A502D2" w:rsidRPr="00BB253D">
        <w:rPr>
          <w:rFonts w:ascii="Times New Roman" w:hAnsi="Times New Roman" w:cs="Times New Roman"/>
          <w:color w:val="000000" w:themeColor="text1"/>
        </w:rPr>
        <w:t>check in with artist</w:t>
      </w:r>
      <w:r w:rsidR="006202CE"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collaborators, </w:t>
      </w:r>
      <w:r w:rsidR="005826A1" w:rsidRPr="00BB253D">
        <w:rPr>
          <w:rFonts w:ascii="Times New Roman" w:hAnsi="Times New Roman" w:cs="Times New Roman"/>
          <w:color w:val="000000" w:themeColor="text1"/>
        </w:rPr>
        <w:t xml:space="preserve">I </w:t>
      </w:r>
      <w:r w:rsidR="00A502D2" w:rsidRPr="00BB253D">
        <w:rPr>
          <w:rFonts w:ascii="Times New Roman" w:hAnsi="Times New Roman" w:cs="Times New Roman"/>
          <w:color w:val="000000" w:themeColor="text1"/>
        </w:rPr>
        <w:t xml:space="preserve">send them drafts to read over, and </w:t>
      </w:r>
      <w:r w:rsidR="005826A1" w:rsidRPr="00BB253D">
        <w:rPr>
          <w:rFonts w:ascii="Times New Roman" w:hAnsi="Times New Roman" w:cs="Times New Roman"/>
          <w:color w:val="000000" w:themeColor="text1"/>
        </w:rPr>
        <w:t xml:space="preserve">I </w:t>
      </w:r>
      <w:r w:rsidR="00A502D2" w:rsidRPr="00BB253D">
        <w:rPr>
          <w:rFonts w:ascii="Times New Roman" w:hAnsi="Times New Roman" w:cs="Times New Roman"/>
          <w:color w:val="000000" w:themeColor="text1"/>
        </w:rPr>
        <w:t>seek out funding opportunities to materially support</w:t>
      </w:r>
      <w:r w:rsidR="006202CE" w:rsidRPr="00BB253D">
        <w:rPr>
          <w:rFonts w:ascii="Times New Roman" w:hAnsi="Times New Roman" w:cs="Times New Roman"/>
          <w:color w:val="000000" w:themeColor="text1"/>
        </w:rPr>
        <w:t xml:space="preserve"> these collaborations</w:t>
      </w:r>
      <w:r w:rsidR="00A502D2" w:rsidRPr="00BB253D">
        <w:rPr>
          <w:rFonts w:ascii="Times New Roman" w:hAnsi="Times New Roman" w:cs="Times New Roman"/>
          <w:color w:val="000000" w:themeColor="text1"/>
        </w:rPr>
        <w:t xml:space="preserve">. </w:t>
      </w:r>
      <w:r w:rsidR="005826A1" w:rsidRPr="00BB253D">
        <w:rPr>
          <w:rFonts w:ascii="Times New Roman" w:hAnsi="Times New Roman" w:cs="Times New Roman"/>
          <w:color w:val="000000" w:themeColor="text1"/>
        </w:rPr>
        <w:t>Inspired by feminist</w:t>
      </w:r>
      <w:r w:rsidR="00E56352" w:rsidRPr="00BB253D">
        <w:rPr>
          <w:rFonts w:ascii="Times New Roman" w:hAnsi="Times New Roman" w:cs="Times New Roman"/>
          <w:color w:val="000000" w:themeColor="text1"/>
        </w:rPr>
        <w:t xml:space="preserve"> researchers</w:t>
      </w:r>
      <w:r w:rsidR="005826A1" w:rsidRPr="00BB253D">
        <w:rPr>
          <w:rFonts w:ascii="Times New Roman" w:hAnsi="Times New Roman" w:cs="Times New Roman"/>
          <w:color w:val="000000" w:themeColor="text1"/>
        </w:rPr>
        <w:t xml:space="preserve">, I also continually seek out </w:t>
      </w:r>
      <w:r w:rsidR="00A502D2" w:rsidRPr="00BB253D">
        <w:rPr>
          <w:rFonts w:ascii="Times New Roman" w:hAnsi="Times New Roman" w:cs="Times New Roman"/>
          <w:color w:val="000000" w:themeColor="text1"/>
        </w:rPr>
        <w:t>possibilities for feminist, alternative impact that fore</w:t>
      </w:r>
      <w:r w:rsidR="006202CE" w:rsidRPr="00BB253D">
        <w:rPr>
          <w:rFonts w:ascii="Times New Roman" w:hAnsi="Times New Roman" w:cs="Times New Roman"/>
          <w:color w:val="000000" w:themeColor="text1"/>
        </w:rPr>
        <w:t>grounds</w:t>
      </w:r>
      <w:r w:rsidR="00A502D2" w:rsidRPr="00BB253D">
        <w:rPr>
          <w:rFonts w:ascii="Times New Roman" w:hAnsi="Times New Roman" w:cs="Times New Roman"/>
          <w:color w:val="000000" w:themeColor="text1"/>
        </w:rPr>
        <w:t xml:space="preserve"> the perspectives of marginali</w:t>
      </w:r>
      <w:r w:rsidR="006202CE" w:rsidRPr="00BB253D">
        <w:rPr>
          <w:rFonts w:ascii="Times New Roman" w:hAnsi="Times New Roman" w:cs="Times New Roman"/>
          <w:color w:val="000000" w:themeColor="text1"/>
        </w:rPr>
        <w:t>s</w:t>
      </w:r>
      <w:r w:rsidR="00A502D2" w:rsidRPr="00BB253D">
        <w:rPr>
          <w:rFonts w:ascii="Times New Roman" w:hAnsi="Times New Roman" w:cs="Times New Roman"/>
          <w:color w:val="000000" w:themeColor="text1"/>
        </w:rPr>
        <w:t>ed communities in co-produced research</w:t>
      </w:r>
      <w:r w:rsidR="00E56352" w:rsidRPr="00BB253D">
        <w:rPr>
          <w:rFonts w:ascii="Times New Roman" w:hAnsi="Times New Roman" w:cs="Times New Roman"/>
          <w:color w:val="000000" w:themeColor="text1"/>
        </w:rPr>
        <w:t xml:space="preserve"> (Pain and Gaynor, 2017)</w:t>
      </w:r>
      <w:r w:rsidR="00A502D2" w:rsidRPr="00BB253D">
        <w:rPr>
          <w:rFonts w:ascii="Times New Roman" w:hAnsi="Times New Roman" w:cs="Times New Roman"/>
          <w:color w:val="000000" w:themeColor="text1"/>
        </w:rPr>
        <w:t xml:space="preserve">. </w:t>
      </w:r>
      <w:r w:rsidR="005826A1" w:rsidRPr="00BB253D">
        <w:rPr>
          <w:rFonts w:ascii="Times New Roman" w:hAnsi="Times New Roman" w:cs="Times New Roman"/>
          <w:color w:val="000000" w:themeColor="text1"/>
        </w:rPr>
        <w:t>I also refus</w:t>
      </w:r>
      <w:r w:rsidR="009C4CB0" w:rsidRPr="00BB253D">
        <w:rPr>
          <w:rFonts w:ascii="Times New Roman" w:hAnsi="Times New Roman" w:cs="Times New Roman"/>
          <w:color w:val="000000" w:themeColor="text1"/>
        </w:rPr>
        <w:t xml:space="preserve">e, however, </w:t>
      </w:r>
      <w:r w:rsidR="005826A1" w:rsidRPr="00BB253D">
        <w:rPr>
          <w:rFonts w:ascii="Times New Roman" w:hAnsi="Times New Roman" w:cs="Times New Roman"/>
          <w:color w:val="000000" w:themeColor="text1"/>
        </w:rPr>
        <w:t xml:space="preserve">to translate some of the performance work I have engaged </w:t>
      </w:r>
      <w:proofErr w:type="gramStart"/>
      <w:r w:rsidR="005826A1" w:rsidRPr="00BB253D">
        <w:rPr>
          <w:rFonts w:ascii="Times New Roman" w:hAnsi="Times New Roman" w:cs="Times New Roman"/>
          <w:color w:val="000000" w:themeColor="text1"/>
        </w:rPr>
        <w:t>in</w:t>
      </w:r>
      <w:r w:rsidR="009C4CB0" w:rsidRPr="00BB253D">
        <w:rPr>
          <w:rFonts w:ascii="Times New Roman" w:hAnsi="Times New Roman" w:cs="Times New Roman"/>
          <w:color w:val="000000" w:themeColor="text1"/>
        </w:rPr>
        <w:t>,</w:t>
      </w:r>
      <w:r w:rsidR="005826A1" w:rsidRPr="00BB253D">
        <w:rPr>
          <w:rFonts w:ascii="Times New Roman" w:hAnsi="Times New Roman" w:cs="Times New Roman"/>
          <w:color w:val="000000" w:themeColor="text1"/>
        </w:rPr>
        <w:t xml:space="preserve"> or</w:t>
      </w:r>
      <w:proofErr w:type="gramEnd"/>
      <w:r w:rsidR="005826A1" w:rsidRPr="00BB253D">
        <w:rPr>
          <w:rFonts w:ascii="Times New Roman" w:hAnsi="Times New Roman" w:cs="Times New Roman"/>
          <w:color w:val="000000" w:themeColor="text1"/>
        </w:rPr>
        <w:t xml:space="preserve"> write about the artists that I have encountered in my practice. Because their creative work speaks back at violent colonial neoliberal structures, I am deeply</w:t>
      </w:r>
      <w:r w:rsidR="00240AAF" w:rsidRPr="00BB253D">
        <w:rPr>
          <w:rFonts w:ascii="Times New Roman" w:hAnsi="Times New Roman" w:cs="Times New Roman"/>
          <w:color w:val="000000" w:themeColor="text1"/>
        </w:rPr>
        <w:t xml:space="preserve"> uncomfortable translating Indigenous, trans, and women of colour artists’ and disabled artists’ </w:t>
      </w:r>
      <w:r w:rsidR="005826A1" w:rsidRPr="00BB253D">
        <w:rPr>
          <w:rFonts w:ascii="Times New Roman" w:hAnsi="Times New Roman" w:cs="Times New Roman"/>
          <w:color w:val="000000" w:themeColor="text1"/>
        </w:rPr>
        <w:t xml:space="preserve">practice into measurable research </w:t>
      </w:r>
      <w:r w:rsidR="006202CE" w:rsidRPr="00BB253D">
        <w:rPr>
          <w:rFonts w:ascii="Times New Roman" w:hAnsi="Times New Roman" w:cs="Times New Roman"/>
          <w:color w:val="000000" w:themeColor="text1"/>
        </w:rPr>
        <w:t>‘</w:t>
      </w:r>
      <w:r w:rsidR="005826A1" w:rsidRPr="00BB253D">
        <w:rPr>
          <w:rFonts w:ascii="Times New Roman" w:hAnsi="Times New Roman" w:cs="Times New Roman"/>
          <w:color w:val="000000" w:themeColor="text1"/>
        </w:rPr>
        <w:t>outcomes</w:t>
      </w:r>
      <w:r w:rsidR="006202CE" w:rsidRPr="00BB253D">
        <w:rPr>
          <w:rFonts w:ascii="Times New Roman" w:hAnsi="Times New Roman" w:cs="Times New Roman"/>
          <w:color w:val="000000" w:themeColor="text1"/>
        </w:rPr>
        <w:t>’.</w:t>
      </w:r>
      <w:r w:rsidR="00DA41C0" w:rsidRPr="00BB253D">
        <w:rPr>
          <w:rFonts w:ascii="Times New Roman" w:hAnsi="Times New Roman" w:cs="Times New Roman"/>
          <w:color w:val="000000" w:themeColor="text1"/>
        </w:rPr>
        <w:t xml:space="preserve"> </w:t>
      </w:r>
      <w:r w:rsidR="005826A1" w:rsidRPr="00BB253D">
        <w:rPr>
          <w:rFonts w:ascii="Times New Roman" w:hAnsi="Times New Roman" w:cs="Times New Roman"/>
          <w:color w:val="000000" w:themeColor="text1"/>
        </w:rPr>
        <w:t>Although these are small interventions, s</w:t>
      </w:r>
      <w:r w:rsidR="00A502D2" w:rsidRPr="00BB253D">
        <w:rPr>
          <w:rFonts w:ascii="Times New Roman" w:hAnsi="Times New Roman" w:cs="Times New Roman"/>
          <w:color w:val="000000" w:themeColor="text1"/>
        </w:rPr>
        <w:t xml:space="preserve">uch everyday </w:t>
      </w:r>
      <w:r w:rsidR="006202CE"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doings</w:t>
      </w:r>
      <w:r w:rsidR="006202CE"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are part of “an active, emergent, and evolving praxis” (Barker and </w:t>
      </w:r>
      <w:proofErr w:type="spellStart"/>
      <w:r w:rsidR="00A502D2" w:rsidRPr="00BB253D">
        <w:rPr>
          <w:rFonts w:ascii="Times New Roman" w:hAnsi="Times New Roman" w:cs="Times New Roman"/>
          <w:color w:val="000000" w:themeColor="text1"/>
        </w:rPr>
        <w:t>Pickerill</w:t>
      </w:r>
      <w:proofErr w:type="spellEnd"/>
      <w:r w:rsidR="00A502D2" w:rsidRPr="00BB253D">
        <w:rPr>
          <w:rFonts w:ascii="Times New Roman" w:hAnsi="Times New Roman" w:cs="Times New Roman"/>
          <w:color w:val="000000" w:themeColor="text1"/>
        </w:rPr>
        <w:t>, 2017) that we try, fail at</w:t>
      </w:r>
      <w:r w:rsidR="006202CE" w:rsidRPr="00BB253D">
        <w:rPr>
          <w:rFonts w:ascii="Times New Roman" w:hAnsi="Times New Roman" w:cs="Times New Roman"/>
          <w:color w:val="000000" w:themeColor="text1"/>
        </w:rPr>
        <w:t>,</w:t>
      </w:r>
      <w:r w:rsidR="00A502D2" w:rsidRPr="00BB253D">
        <w:rPr>
          <w:rFonts w:ascii="Times New Roman" w:hAnsi="Times New Roman" w:cs="Times New Roman"/>
          <w:color w:val="000000" w:themeColor="text1"/>
        </w:rPr>
        <w:t xml:space="preserve"> and try again as we negotiate exclusionary university structures.</w:t>
      </w:r>
      <w:r w:rsidR="009C4CB0" w:rsidRPr="00BB253D">
        <w:rPr>
          <w:rFonts w:ascii="Times New Roman" w:hAnsi="Times New Roman" w:cs="Times New Roman"/>
          <w:color w:val="000000" w:themeColor="text1"/>
        </w:rPr>
        <w:t xml:space="preserve"> Refusal and disengagement can be </w:t>
      </w:r>
      <w:r w:rsidR="009C4CB0" w:rsidRPr="00BB253D">
        <w:rPr>
          <w:rFonts w:ascii="Times New Roman" w:hAnsi="Times New Roman" w:cs="Times New Roman"/>
          <w:color w:val="000000" w:themeColor="text1"/>
        </w:rPr>
        <w:lastRenderedPageBreak/>
        <w:t>powerful tools in creative and arts-based realms: perhaps if more geographers simply refused to entangle c</w:t>
      </w:r>
      <w:r w:rsidR="00C40DE7" w:rsidRPr="00BB253D">
        <w:rPr>
          <w:rFonts w:ascii="Times New Roman" w:hAnsi="Times New Roman" w:cs="Times New Roman"/>
          <w:color w:val="000000" w:themeColor="text1"/>
        </w:rPr>
        <w:t>reative practices with academic</w:t>
      </w:r>
      <w:r w:rsidR="009C4CB0" w:rsidRPr="00BB253D">
        <w:rPr>
          <w:rFonts w:ascii="Times New Roman" w:hAnsi="Times New Roman" w:cs="Times New Roman"/>
          <w:color w:val="000000" w:themeColor="text1"/>
        </w:rPr>
        <w:t xml:space="preserve"> spaces and expectations, creative practices would </w:t>
      </w:r>
      <w:r w:rsidR="00C40DE7" w:rsidRPr="00BB253D">
        <w:rPr>
          <w:rFonts w:ascii="Times New Roman" w:hAnsi="Times New Roman" w:cs="Times New Roman"/>
          <w:color w:val="000000" w:themeColor="text1"/>
        </w:rPr>
        <w:t xml:space="preserve">not risk </w:t>
      </w:r>
      <w:r w:rsidR="009C4CB0" w:rsidRPr="00BB253D">
        <w:rPr>
          <w:rFonts w:ascii="Times New Roman" w:hAnsi="Times New Roman" w:cs="Times New Roman"/>
          <w:color w:val="000000" w:themeColor="text1"/>
        </w:rPr>
        <w:t>be</w:t>
      </w:r>
      <w:r w:rsidR="00C40DE7" w:rsidRPr="00BB253D">
        <w:rPr>
          <w:rFonts w:ascii="Times New Roman" w:hAnsi="Times New Roman" w:cs="Times New Roman"/>
          <w:color w:val="000000" w:themeColor="text1"/>
        </w:rPr>
        <w:t>ing</w:t>
      </w:r>
      <w:r w:rsidR="009C4CB0" w:rsidRPr="00BB253D">
        <w:rPr>
          <w:rFonts w:ascii="Times New Roman" w:hAnsi="Times New Roman" w:cs="Times New Roman"/>
          <w:color w:val="000000" w:themeColor="text1"/>
        </w:rPr>
        <w:t xml:space="preserve"> interpolated into metrici</w:t>
      </w:r>
      <w:r w:rsidR="006202CE" w:rsidRPr="00BB253D">
        <w:rPr>
          <w:rFonts w:ascii="Times New Roman" w:hAnsi="Times New Roman" w:cs="Times New Roman"/>
          <w:color w:val="000000" w:themeColor="text1"/>
        </w:rPr>
        <w:t>s</w:t>
      </w:r>
      <w:r w:rsidR="009C4CB0" w:rsidRPr="00BB253D">
        <w:rPr>
          <w:rFonts w:ascii="Times New Roman" w:hAnsi="Times New Roman" w:cs="Times New Roman"/>
          <w:color w:val="000000" w:themeColor="text1"/>
        </w:rPr>
        <w:t xml:space="preserve">ing schemes upon which neoliberal institutions so increasingly rely. Might there not be something radical and activist in simply not </w:t>
      </w:r>
      <w:r w:rsidR="00FB1A9F" w:rsidRPr="00BB253D">
        <w:rPr>
          <w:rFonts w:ascii="Times New Roman" w:hAnsi="Times New Roman" w:cs="Times New Roman"/>
          <w:color w:val="000000" w:themeColor="text1"/>
        </w:rPr>
        <w:t xml:space="preserve">offering our creative practices, our </w:t>
      </w:r>
      <w:r w:rsidR="009C4CB0" w:rsidRPr="00BB253D">
        <w:rPr>
          <w:rFonts w:ascii="Times New Roman" w:hAnsi="Times New Roman" w:cs="Times New Roman"/>
          <w:color w:val="000000" w:themeColor="text1"/>
        </w:rPr>
        <w:t>work</w:t>
      </w:r>
      <w:r w:rsidR="00FB1A9F" w:rsidRPr="00BB253D">
        <w:rPr>
          <w:rFonts w:ascii="Times New Roman" w:hAnsi="Times New Roman" w:cs="Times New Roman"/>
          <w:color w:val="000000" w:themeColor="text1"/>
        </w:rPr>
        <w:t>,</w:t>
      </w:r>
      <w:r w:rsidR="009C4CB0" w:rsidRPr="00BB253D">
        <w:rPr>
          <w:rFonts w:ascii="Times New Roman" w:hAnsi="Times New Roman" w:cs="Times New Roman"/>
          <w:color w:val="000000" w:themeColor="text1"/>
        </w:rPr>
        <w:t xml:space="preserve"> up for </w:t>
      </w:r>
      <w:r w:rsidR="00C40DE7" w:rsidRPr="00BB253D">
        <w:rPr>
          <w:rFonts w:ascii="Times New Roman" w:hAnsi="Times New Roman" w:cs="Times New Roman"/>
          <w:color w:val="000000" w:themeColor="text1"/>
        </w:rPr>
        <w:t>institutional scrutiny?</w:t>
      </w:r>
    </w:p>
    <w:p w14:paraId="58EC187B" w14:textId="27C2F510" w:rsidR="00EE1383" w:rsidRPr="00BB253D" w:rsidRDefault="009B56FB" w:rsidP="0064440A">
      <w:pPr>
        <w:spacing w:line="480" w:lineRule="auto"/>
        <w:outlineLvl w:val="0"/>
        <w:rPr>
          <w:rFonts w:ascii="Times New Roman" w:hAnsi="Times New Roman" w:cs="Times New Roman"/>
          <w:b/>
          <w:color w:val="000000" w:themeColor="text1"/>
        </w:rPr>
      </w:pPr>
      <w:r w:rsidRPr="00BB253D">
        <w:rPr>
          <w:rFonts w:ascii="Times New Roman" w:hAnsi="Times New Roman" w:cs="Times New Roman"/>
          <w:b/>
          <w:color w:val="000000" w:themeColor="text1"/>
          <w:u w:val="single"/>
        </w:rPr>
        <w:t>Still Messy, Still Dirty:</w:t>
      </w:r>
      <w:r w:rsidR="0086435A" w:rsidRPr="00BB253D">
        <w:rPr>
          <w:rFonts w:ascii="Times New Roman" w:hAnsi="Times New Roman" w:cs="Times New Roman"/>
          <w:b/>
          <w:color w:val="000000" w:themeColor="text1"/>
          <w:u w:val="single"/>
        </w:rPr>
        <w:t xml:space="preserve"> </w:t>
      </w:r>
      <w:r w:rsidR="00D708A9" w:rsidRPr="00BB253D">
        <w:rPr>
          <w:rFonts w:ascii="Times New Roman" w:hAnsi="Times New Roman" w:cs="Times New Roman"/>
          <w:b/>
          <w:color w:val="000000" w:themeColor="text1"/>
          <w:u w:val="single"/>
        </w:rPr>
        <w:t xml:space="preserve">Some Uneasy </w:t>
      </w:r>
      <w:r w:rsidR="0086435A" w:rsidRPr="00BB253D">
        <w:rPr>
          <w:rFonts w:ascii="Times New Roman" w:hAnsi="Times New Roman" w:cs="Times New Roman"/>
          <w:b/>
          <w:color w:val="000000" w:themeColor="text1"/>
          <w:u w:val="single"/>
        </w:rPr>
        <w:t xml:space="preserve">Creative </w:t>
      </w:r>
      <w:r w:rsidR="00EE1383" w:rsidRPr="00BB253D">
        <w:rPr>
          <w:rFonts w:ascii="Times New Roman" w:hAnsi="Times New Roman" w:cs="Times New Roman"/>
          <w:b/>
          <w:color w:val="000000" w:themeColor="text1"/>
          <w:u w:val="single"/>
        </w:rPr>
        <w:t>Conclusion</w:t>
      </w:r>
      <w:r w:rsidR="00D708A9" w:rsidRPr="00BB253D">
        <w:rPr>
          <w:rFonts w:ascii="Times New Roman" w:hAnsi="Times New Roman" w:cs="Times New Roman"/>
          <w:b/>
          <w:color w:val="000000" w:themeColor="text1"/>
          <w:u w:val="single"/>
        </w:rPr>
        <w:t>s</w:t>
      </w:r>
    </w:p>
    <w:p w14:paraId="089136CF" w14:textId="1D3C17AE" w:rsidR="00D708A9" w:rsidRPr="00BB253D" w:rsidRDefault="0086435A"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 xml:space="preserve">We are reticent about conclusions </w:t>
      </w:r>
      <w:r w:rsidR="009B56FB" w:rsidRPr="00BB253D">
        <w:rPr>
          <w:rFonts w:ascii="Times New Roman" w:hAnsi="Times New Roman" w:cs="Times New Roman"/>
          <w:color w:val="000000" w:themeColor="text1"/>
        </w:rPr>
        <w:t>generally</w:t>
      </w:r>
      <w:r w:rsidRPr="00BB253D">
        <w:rPr>
          <w:rFonts w:ascii="Times New Roman" w:hAnsi="Times New Roman" w:cs="Times New Roman"/>
          <w:color w:val="000000" w:themeColor="text1"/>
        </w:rPr>
        <w:t xml:space="preserve">: </w:t>
      </w:r>
      <w:r w:rsidR="009B56FB" w:rsidRPr="00BB253D">
        <w:rPr>
          <w:rFonts w:ascii="Times New Roman" w:hAnsi="Times New Roman" w:cs="Times New Roman"/>
          <w:color w:val="000000" w:themeColor="text1"/>
        </w:rPr>
        <w:t>they suggest a tidy summary, a kind of wrapped</w:t>
      </w:r>
      <w:r w:rsidR="006202CE" w:rsidRPr="00BB253D">
        <w:rPr>
          <w:rFonts w:ascii="Times New Roman" w:hAnsi="Times New Roman" w:cs="Times New Roman"/>
          <w:color w:val="000000" w:themeColor="text1"/>
        </w:rPr>
        <w:t>-</w:t>
      </w:r>
      <w:r w:rsidR="009B56FB" w:rsidRPr="00BB253D">
        <w:rPr>
          <w:rFonts w:ascii="Times New Roman" w:hAnsi="Times New Roman" w:cs="Times New Roman"/>
          <w:color w:val="000000" w:themeColor="text1"/>
        </w:rPr>
        <w:t xml:space="preserve">up cohered set of </w:t>
      </w:r>
      <w:r w:rsidR="00670057" w:rsidRPr="00BB253D">
        <w:rPr>
          <w:rFonts w:ascii="Times New Roman" w:hAnsi="Times New Roman" w:cs="Times New Roman"/>
          <w:color w:val="000000" w:themeColor="text1"/>
        </w:rPr>
        <w:t xml:space="preserve">finalities. While we have presented a series </w:t>
      </w:r>
      <w:r w:rsidR="003D3990" w:rsidRPr="00BB253D">
        <w:rPr>
          <w:rFonts w:ascii="Times New Roman" w:hAnsi="Times New Roman" w:cs="Times New Roman"/>
          <w:color w:val="000000" w:themeColor="text1"/>
        </w:rPr>
        <w:t xml:space="preserve">of </w:t>
      </w:r>
      <w:r w:rsidR="00670057" w:rsidRPr="00BB253D">
        <w:rPr>
          <w:rFonts w:ascii="Times New Roman" w:hAnsi="Times New Roman" w:cs="Times New Roman"/>
          <w:color w:val="000000" w:themeColor="text1"/>
        </w:rPr>
        <w:t>notes on overlaps between critical geographies and creative practices, we are loath to close with any set of summaries: in many ways, creative work in critical geographies is still too new a domain for such conclusiveness. Instead, we pose a series of questions with tentative provocations</w:t>
      </w:r>
      <w:r w:rsidR="006202CE" w:rsidRPr="00BB253D">
        <w:rPr>
          <w:rFonts w:ascii="Times New Roman" w:hAnsi="Times New Roman" w:cs="Times New Roman"/>
          <w:color w:val="000000" w:themeColor="text1"/>
        </w:rPr>
        <w:t>,</w:t>
      </w:r>
      <w:r w:rsidR="00670057" w:rsidRPr="00BB253D">
        <w:rPr>
          <w:rFonts w:ascii="Times New Roman" w:hAnsi="Times New Roman" w:cs="Times New Roman"/>
          <w:color w:val="000000" w:themeColor="text1"/>
        </w:rPr>
        <w:t xml:space="preserve"> </w:t>
      </w:r>
      <w:r w:rsidR="00B31C1D" w:rsidRPr="00BB253D">
        <w:rPr>
          <w:rFonts w:ascii="Times New Roman" w:hAnsi="Times New Roman" w:cs="Times New Roman"/>
          <w:color w:val="000000" w:themeColor="text1"/>
        </w:rPr>
        <w:t>which we hope many more generations of critical creative geographers will grapple with and expand up</w:t>
      </w:r>
      <w:r w:rsidR="001D3CAB" w:rsidRPr="00BB253D">
        <w:rPr>
          <w:rFonts w:ascii="Times New Roman" w:hAnsi="Times New Roman" w:cs="Times New Roman"/>
          <w:color w:val="000000" w:themeColor="text1"/>
        </w:rPr>
        <w:t>on</w:t>
      </w:r>
      <w:r w:rsidR="00B31C1D" w:rsidRPr="00BB253D">
        <w:rPr>
          <w:rFonts w:ascii="Times New Roman" w:hAnsi="Times New Roman" w:cs="Times New Roman"/>
          <w:color w:val="000000" w:themeColor="text1"/>
        </w:rPr>
        <w:t xml:space="preserve">. </w:t>
      </w:r>
    </w:p>
    <w:p w14:paraId="202BE8DD" w14:textId="3F4253AB" w:rsidR="0064692A" w:rsidRPr="00BB253D" w:rsidRDefault="004644C2" w:rsidP="003D7A10">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ab/>
      </w:r>
      <w:r w:rsidR="00B31C1D" w:rsidRPr="00BB253D">
        <w:rPr>
          <w:rFonts w:ascii="Times New Roman" w:hAnsi="Times New Roman" w:cs="Times New Roman"/>
          <w:color w:val="000000" w:themeColor="text1"/>
        </w:rPr>
        <w:t xml:space="preserve">Perhaps one of the most </w:t>
      </w:r>
      <w:r w:rsidR="00100B4F" w:rsidRPr="00BB253D">
        <w:rPr>
          <w:rFonts w:ascii="Times New Roman" w:hAnsi="Times New Roman" w:cs="Times New Roman"/>
          <w:color w:val="000000" w:themeColor="text1"/>
        </w:rPr>
        <w:t>prescient questions, which has been woven throughout this paper and that remains for us</w:t>
      </w:r>
      <w:r w:rsidR="006202CE" w:rsidRPr="00BB253D">
        <w:rPr>
          <w:rFonts w:ascii="Times New Roman" w:hAnsi="Times New Roman" w:cs="Times New Roman"/>
          <w:color w:val="000000" w:themeColor="text1"/>
        </w:rPr>
        <w:t>—</w:t>
      </w:r>
      <w:r w:rsidR="00100B4F" w:rsidRPr="00BB253D">
        <w:rPr>
          <w:rFonts w:ascii="Times New Roman" w:hAnsi="Times New Roman" w:cs="Times New Roman"/>
          <w:color w:val="000000" w:themeColor="text1"/>
        </w:rPr>
        <w:t>and for many critical feminist queer creative practitioners and geographers</w:t>
      </w:r>
      <w:r w:rsidR="006202CE" w:rsidRPr="00BB253D">
        <w:rPr>
          <w:rFonts w:ascii="Times New Roman" w:hAnsi="Times New Roman" w:cs="Times New Roman"/>
          <w:color w:val="000000" w:themeColor="text1"/>
        </w:rPr>
        <w:t>—</w:t>
      </w:r>
      <w:r w:rsidR="00100B4F" w:rsidRPr="00BB253D">
        <w:rPr>
          <w:rFonts w:ascii="Times New Roman" w:hAnsi="Times New Roman" w:cs="Times New Roman"/>
          <w:color w:val="000000" w:themeColor="text1"/>
        </w:rPr>
        <w:t xml:space="preserve">concerns an </w:t>
      </w:r>
      <w:r w:rsidR="00100B4F" w:rsidRPr="00BB253D">
        <w:rPr>
          <w:rFonts w:ascii="Times New Roman" w:hAnsi="Times New Roman" w:cs="Times New Roman"/>
          <w:i/>
          <w:color w:val="000000" w:themeColor="text1"/>
        </w:rPr>
        <w:t>ethics of creative practice</w:t>
      </w:r>
      <w:r w:rsidR="00E732EE" w:rsidRPr="00BB253D">
        <w:rPr>
          <w:rFonts w:ascii="Times New Roman" w:hAnsi="Times New Roman" w:cs="Times New Roman"/>
          <w:i/>
          <w:color w:val="000000" w:themeColor="text1"/>
        </w:rPr>
        <w:t xml:space="preserve">, </w:t>
      </w:r>
      <w:r w:rsidR="00E732EE" w:rsidRPr="00BB253D">
        <w:rPr>
          <w:rFonts w:ascii="Times New Roman" w:hAnsi="Times New Roman" w:cs="Times New Roman"/>
          <w:color w:val="000000" w:themeColor="text1"/>
        </w:rPr>
        <w:t>what Audre Mitchell refers to as “lived experiential ethics</w:t>
      </w:r>
      <w:r w:rsidR="00E732EE" w:rsidRPr="00BB253D">
        <w:rPr>
          <w:rFonts w:ascii="Times New Roman" w:hAnsi="Times New Roman" w:cs="Times New Roman"/>
          <w:i/>
          <w:color w:val="000000" w:themeColor="text1"/>
        </w:rPr>
        <w:t>”</w:t>
      </w:r>
      <w:r w:rsidR="00E732EE" w:rsidRPr="00BB253D">
        <w:rPr>
          <w:rFonts w:ascii="Times New Roman" w:hAnsi="Times New Roman" w:cs="Times New Roman"/>
          <w:color w:val="000000" w:themeColor="text1"/>
        </w:rPr>
        <w:t xml:space="preserve"> (Mitchell, 2016)</w:t>
      </w:r>
      <w:r w:rsidR="00100B4F" w:rsidRPr="00BB253D">
        <w:rPr>
          <w:rFonts w:ascii="Times New Roman" w:hAnsi="Times New Roman" w:cs="Times New Roman"/>
          <w:color w:val="000000" w:themeColor="text1"/>
        </w:rPr>
        <w:t>. This is particularly sharp in realms of co-creation, especially when academics with non-precarious employment, academics with secure work, engage in co-creation with artists or marginali</w:t>
      </w:r>
      <w:r w:rsidR="006202CE" w:rsidRPr="00BB253D">
        <w:rPr>
          <w:rFonts w:ascii="Times New Roman" w:hAnsi="Times New Roman" w:cs="Times New Roman"/>
          <w:color w:val="000000" w:themeColor="text1"/>
        </w:rPr>
        <w:t>s</w:t>
      </w:r>
      <w:r w:rsidR="00100B4F" w:rsidRPr="00BB253D">
        <w:rPr>
          <w:rFonts w:ascii="Times New Roman" w:hAnsi="Times New Roman" w:cs="Times New Roman"/>
          <w:color w:val="000000" w:themeColor="text1"/>
        </w:rPr>
        <w:t xml:space="preserve">ed peoples in peripheral or fringe spaces and places.  How, we also wonder, do we manage to work </w:t>
      </w:r>
      <w:r w:rsidR="007A4E91" w:rsidRPr="00BB253D">
        <w:rPr>
          <w:rFonts w:ascii="Times New Roman" w:hAnsi="Times New Roman" w:cs="Times New Roman"/>
          <w:color w:val="000000" w:themeColor="text1"/>
        </w:rPr>
        <w:t>creatively</w:t>
      </w:r>
      <w:r w:rsidR="00100B4F" w:rsidRPr="00BB253D">
        <w:rPr>
          <w:rFonts w:ascii="Times New Roman" w:hAnsi="Times New Roman" w:cs="Times New Roman"/>
          <w:color w:val="000000" w:themeColor="text1"/>
        </w:rPr>
        <w:t xml:space="preserve"> and politically?</w:t>
      </w:r>
      <w:r w:rsidR="00C55B4A" w:rsidRPr="00BB253D">
        <w:rPr>
          <w:rFonts w:ascii="Times New Roman" w:hAnsi="Times New Roman" w:cs="Times New Roman"/>
          <w:color w:val="000000" w:themeColor="text1"/>
        </w:rPr>
        <w:t xml:space="preserve"> </w:t>
      </w:r>
      <w:r w:rsidR="00E732EE" w:rsidRPr="00BB253D">
        <w:rPr>
          <w:rFonts w:ascii="Times New Roman" w:hAnsi="Times New Roman" w:cs="Times New Roman"/>
          <w:color w:val="000000" w:themeColor="text1"/>
        </w:rPr>
        <w:t>Moreover, how to we respect and amplify the voice of underrepresented artists when we produce under “constant surveillance and production mania” (Mitchell, 2016) of a colonial university system that materially rewards individual researchers and “impactful” scholars producing “measurable” creative work.</w:t>
      </w:r>
      <w:r w:rsidR="00B55D8D" w:rsidRPr="00BB253D">
        <w:rPr>
          <w:rFonts w:ascii="Times New Roman" w:hAnsi="Times New Roman" w:cs="Times New Roman"/>
          <w:color w:val="000000" w:themeColor="text1"/>
        </w:rPr>
        <w:t xml:space="preserve"> </w:t>
      </w:r>
      <w:r w:rsidR="00C55B4A" w:rsidRPr="00BB253D">
        <w:rPr>
          <w:rFonts w:ascii="Times New Roman" w:hAnsi="Times New Roman" w:cs="Times New Roman"/>
          <w:color w:val="000000" w:themeColor="text1"/>
        </w:rPr>
        <w:t>For us, creative researchers speaking back to the extractive university system offer us hope</w:t>
      </w:r>
      <w:r w:rsidR="00F34D9E" w:rsidRPr="00BB253D">
        <w:rPr>
          <w:rFonts w:ascii="Times New Roman" w:hAnsi="Times New Roman" w:cs="Times New Roman"/>
          <w:color w:val="000000" w:themeColor="text1"/>
        </w:rPr>
        <w:t xml:space="preserve">, </w:t>
      </w:r>
      <w:r w:rsidR="00C55B4A" w:rsidRPr="00BB253D">
        <w:rPr>
          <w:rFonts w:ascii="Times New Roman" w:hAnsi="Times New Roman" w:cs="Times New Roman"/>
          <w:color w:val="000000" w:themeColor="text1"/>
        </w:rPr>
        <w:t>humour</w:t>
      </w:r>
      <w:r w:rsidR="0064692A" w:rsidRPr="00BB253D">
        <w:rPr>
          <w:rFonts w:ascii="Times New Roman" w:hAnsi="Times New Roman" w:cs="Times New Roman"/>
          <w:color w:val="000000" w:themeColor="text1"/>
        </w:rPr>
        <w:t>,</w:t>
      </w:r>
      <w:r w:rsidR="00F34D9E" w:rsidRPr="00BB253D">
        <w:rPr>
          <w:rFonts w:ascii="Times New Roman" w:hAnsi="Times New Roman" w:cs="Times New Roman"/>
          <w:color w:val="000000" w:themeColor="text1"/>
        </w:rPr>
        <w:t xml:space="preserve"> and tactics for crafting </w:t>
      </w:r>
      <w:proofErr w:type="spellStart"/>
      <w:r w:rsidR="00F34D9E" w:rsidRPr="00BB253D">
        <w:rPr>
          <w:rFonts w:ascii="Times New Roman" w:hAnsi="Times New Roman" w:cs="Times New Roman"/>
          <w:color w:val="000000" w:themeColor="text1"/>
        </w:rPr>
        <w:t>collectivity</w:t>
      </w:r>
      <w:proofErr w:type="spellEnd"/>
      <w:r w:rsidR="0064692A" w:rsidRPr="00BB253D">
        <w:rPr>
          <w:rFonts w:ascii="Times New Roman" w:hAnsi="Times New Roman" w:cs="Times New Roman"/>
          <w:color w:val="000000" w:themeColor="text1"/>
        </w:rPr>
        <w:t>.</w:t>
      </w:r>
      <w:r w:rsidR="00C55B4A" w:rsidRPr="00BB253D">
        <w:rPr>
          <w:rFonts w:ascii="Times New Roman" w:hAnsi="Times New Roman" w:cs="Times New Roman"/>
          <w:color w:val="000000" w:themeColor="text1"/>
        </w:rPr>
        <w:t xml:space="preserve"> Todd writes, </w:t>
      </w:r>
      <w:r w:rsidR="00F34D9E" w:rsidRPr="00BB253D">
        <w:rPr>
          <w:rFonts w:ascii="Times New Roman" w:hAnsi="Times New Roman" w:cs="Times New Roman"/>
          <w:color w:val="000000" w:themeColor="text1"/>
        </w:rPr>
        <w:t>“</w:t>
      </w:r>
      <w:r w:rsidR="00C55B4A" w:rsidRPr="00BB253D">
        <w:rPr>
          <w:rFonts w:ascii="Times New Roman" w:hAnsi="Times New Roman" w:cs="Times New Roman"/>
          <w:color w:val="000000" w:themeColor="text1"/>
        </w:rPr>
        <w:t xml:space="preserve">I </w:t>
      </w:r>
      <w:r w:rsidR="00C55B4A" w:rsidRPr="00BB253D">
        <w:rPr>
          <w:rFonts w:ascii="Times New Roman" w:hAnsi="Times New Roman" w:cs="Times New Roman"/>
          <w:color w:val="000000" w:themeColor="text1"/>
        </w:rPr>
        <w:lastRenderedPageBreak/>
        <w:t xml:space="preserve">reject the idea of the academic rock star and offer instead the academic rock arena, all blaring guitar and laser-light and fist-pumping glory as we revel in the power of our </w:t>
      </w:r>
      <w:r w:rsidR="00EF75F8" w:rsidRPr="00BB253D">
        <w:rPr>
          <w:rFonts w:ascii="Times New Roman" w:hAnsi="Times New Roman" w:cs="Times New Roman"/>
          <w:color w:val="000000" w:themeColor="text1"/>
        </w:rPr>
        <w:t xml:space="preserve">collective </w:t>
      </w:r>
      <w:proofErr w:type="spellStart"/>
      <w:r w:rsidR="00EF75F8" w:rsidRPr="00BB253D">
        <w:rPr>
          <w:rFonts w:ascii="Times New Roman" w:hAnsi="Times New Roman" w:cs="Times New Roman"/>
          <w:color w:val="000000" w:themeColor="text1"/>
        </w:rPr>
        <w:t>badassery</w:t>
      </w:r>
      <w:proofErr w:type="spellEnd"/>
      <w:r w:rsidR="00EF75F8" w:rsidRPr="00BB253D">
        <w:rPr>
          <w:rFonts w:ascii="Times New Roman" w:hAnsi="Times New Roman" w:cs="Times New Roman"/>
          <w:color w:val="000000" w:themeColor="text1"/>
        </w:rPr>
        <w:t>…</w:t>
      </w:r>
      <w:r w:rsidR="00EF75F8" w:rsidRPr="00BB253D">
        <w:rPr>
          <w:color w:val="000000" w:themeColor="text1"/>
        </w:rPr>
        <w:t xml:space="preserve"> </w:t>
      </w:r>
      <w:r w:rsidR="00EF75F8" w:rsidRPr="00BB253D">
        <w:rPr>
          <w:rFonts w:ascii="Times New Roman" w:hAnsi="Times New Roman" w:cs="Times New Roman"/>
          <w:color w:val="000000" w:themeColor="text1"/>
        </w:rPr>
        <w:t xml:space="preserve">without these myriad relationships there could be no singular triumph. And without these relationships, the work we do would be </w:t>
      </w:r>
      <w:proofErr w:type="gramStart"/>
      <w:r w:rsidR="00EF75F8" w:rsidRPr="00BB253D">
        <w:rPr>
          <w:rFonts w:ascii="Times New Roman" w:hAnsi="Times New Roman" w:cs="Times New Roman"/>
          <w:color w:val="000000" w:themeColor="text1"/>
        </w:rPr>
        <w:t>pretty dull</w:t>
      </w:r>
      <w:proofErr w:type="gramEnd"/>
      <w:r w:rsidR="00EF75F8" w:rsidRPr="00BB253D">
        <w:rPr>
          <w:rFonts w:ascii="Times New Roman" w:hAnsi="Times New Roman" w:cs="Times New Roman"/>
          <w:color w:val="000000" w:themeColor="text1"/>
        </w:rPr>
        <w:t xml:space="preserve"> and dreary” </w:t>
      </w:r>
      <w:r w:rsidR="00F34D9E" w:rsidRPr="00BB253D">
        <w:rPr>
          <w:rFonts w:ascii="Times New Roman" w:hAnsi="Times New Roman" w:cs="Times New Roman"/>
          <w:color w:val="000000" w:themeColor="text1"/>
        </w:rPr>
        <w:t>(Todd, 2017).</w:t>
      </w:r>
      <w:r w:rsidR="00C55B4A" w:rsidRPr="00BB253D">
        <w:rPr>
          <w:rFonts w:ascii="Times New Roman" w:hAnsi="Times New Roman" w:cs="Times New Roman"/>
          <w:color w:val="000000" w:themeColor="text1"/>
        </w:rPr>
        <w:t xml:space="preserve"> </w:t>
      </w:r>
    </w:p>
    <w:p w14:paraId="2D012EEA" w14:textId="2AB04C09" w:rsidR="00193987" w:rsidRPr="00BB253D" w:rsidRDefault="00C55B4A" w:rsidP="0064692A">
      <w:pPr>
        <w:spacing w:line="480" w:lineRule="auto"/>
        <w:ind w:firstLine="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Finally, we want to hypothesise, to project into the future, where </w:t>
      </w:r>
      <w:r w:rsidR="00EF75F8" w:rsidRPr="00BB253D">
        <w:rPr>
          <w:rFonts w:ascii="Times New Roman" w:hAnsi="Times New Roman" w:cs="Times New Roman"/>
          <w:color w:val="000000" w:themeColor="text1"/>
        </w:rPr>
        <w:t xml:space="preserve">lively, vibrant and bad-ass </w:t>
      </w:r>
      <w:r w:rsidRPr="00BB253D">
        <w:rPr>
          <w:rFonts w:ascii="Times New Roman" w:hAnsi="Times New Roman" w:cs="Times New Roman"/>
          <w:color w:val="000000" w:themeColor="text1"/>
        </w:rPr>
        <w:t>creative geographies might be in five years, in ten years</w:t>
      </w:r>
      <w:r w:rsidR="0064692A" w:rsidRPr="00BB253D">
        <w:rPr>
          <w:rFonts w:ascii="Times New Roman" w:hAnsi="Times New Roman" w:cs="Times New Roman"/>
          <w:color w:val="000000" w:themeColor="text1"/>
        </w:rPr>
        <w:t xml:space="preserve">. </w:t>
      </w:r>
      <w:r w:rsidR="00B55D8D" w:rsidRPr="00BB253D">
        <w:rPr>
          <w:rFonts w:ascii="Times New Roman" w:hAnsi="Times New Roman" w:cs="Times New Roman"/>
          <w:color w:val="000000" w:themeColor="text1"/>
        </w:rPr>
        <w:t>Again, we have no answers</w:t>
      </w:r>
      <w:r w:rsidR="009333A5" w:rsidRPr="00BB253D">
        <w:rPr>
          <w:rFonts w:ascii="Times New Roman" w:hAnsi="Times New Roman" w:cs="Times New Roman"/>
          <w:color w:val="000000" w:themeColor="text1"/>
        </w:rPr>
        <w:t xml:space="preserve">: indeed, we suspect that definitive and clear answers are at odds with the </w:t>
      </w:r>
      <w:r w:rsidR="00271A7D" w:rsidRPr="00BB253D">
        <w:rPr>
          <w:rFonts w:ascii="Times New Roman" w:hAnsi="Times New Roman" w:cs="Times New Roman"/>
          <w:color w:val="000000" w:themeColor="text1"/>
        </w:rPr>
        <w:t>potential of creativity and more in-line with a closed</w:t>
      </w:r>
      <w:r w:rsidR="00D54757" w:rsidRPr="00BB253D">
        <w:rPr>
          <w:rFonts w:ascii="Times New Roman" w:hAnsi="Times New Roman" w:cs="Times New Roman"/>
          <w:color w:val="000000" w:themeColor="text1"/>
        </w:rPr>
        <w:t>,</w:t>
      </w:r>
      <w:r w:rsidR="00271A7D" w:rsidRPr="00BB253D">
        <w:rPr>
          <w:rFonts w:ascii="Times New Roman" w:hAnsi="Times New Roman" w:cs="Times New Roman"/>
          <w:color w:val="000000" w:themeColor="text1"/>
        </w:rPr>
        <w:t xml:space="preserve"> tactical approach to making and sharing knowledge that is exactly what we are suggesting critical practitioners in creative geography might want to avoid (see too de Leeuw et al</w:t>
      </w:r>
      <w:r w:rsidR="0064692A" w:rsidRPr="00BB253D">
        <w:rPr>
          <w:rFonts w:ascii="Times New Roman" w:hAnsi="Times New Roman" w:cs="Times New Roman"/>
          <w:color w:val="000000" w:themeColor="text1"/>
        </w:rPr>
        <w:t>.,</w:t>
      </w:r>
      <w:r w:rsidR="00271A7D" w:rsidRPr="00BB253D">
        <w:rPr>
          <w:rFonts w:ascii="Times New Roman" w:hAnsi="Times New Roman" w:cs="Times New Roman"/>
          <w:color w:val="000000" w:themeColor="text1"/>
        </w:rPr>
        <w:t xml:space="preserve"> 2017). We want to leave things open-ended, unconfined, unfinished.</w:t>
      </w:r>
      <w:r w:rsidR="00B55D8D" w:rsidRPr="00BB253D">
        <w:rPr>
          <w:rFonts w:ascii="Times New Roman" w:hAnsi="Times New Roman" w:cs="Times New Roman"/>
          <w:color w:val="000000" w:themeColor="text1"/>
        </w:rPr>
        <w:t xml:space="preserve"> We </w:t>
      </w:r>
      <w:r w:rsidR="00271A7D" w:rsidRPr="00BB253D">
        <w:rPr>
          <w:rFonts w:ascii="Times New Roman" w:hAnsi="Times New Roman" w:cs="Times New Roman"/>
          <w:color w:val="000000" w:themeColor="text1"/>
        </w:rPr>
        <w:t xml:space="preserve">thus have </w:t>
      </w:r>
      <w:r w:rsidR="00B55D8D" w:rsidRPr="00BB253D">
        <w:rPr>
          <w:rFonts w:ascii="Times New Roman" w:hAnsi="Times New Roman" w:cs="Times New Roman"/>
          <w:color w:val="000000" w:themeColor="text1"/>
        </w:rPr>
        <w:t xml:space="preserve">a creative call, </w:t>
      </w:r>
      <w:r w:rsidR="00175466" w:rsidRPr="00BB253D">
        <w:rPr>
          <w:rFonts w:ascii="Times New Roman" w:hAnsi="Times New Roman" w:cs="Times New Roman"/>
          <w:color w:val="000000" w:themeColor="text1"/>
        </w:rPr>
        <w:t xml:space="preserve">a </w:t>
      </w:r>
      <w:r w:rsidR="00B55D8D" w:rsidRPr="00BB253D">
        <w:rPr>
          <w:rFonts w:ascii="Times New Roman" w:hAnsi="Times New Roman" w:cs="Times New Roman"/>
          <w:color w:val="000000" w:themeColor="text1"/>
        </w:rPr>
        <w:t>song-word-work textual geo</w:t>
      </w:r>
      <w:r w:rsidR="00D54757" w:rsidRPr="00BB253D">
        <w:rPr>
          <w:rFonts w:ascii="Times New Roman" w:hAnsi="Times New Roman" w:cs="Times New Roman"/>
          <w:color w:val="000000" w:themeColor="text1"/>
        </w:rPr>
        <w:t>-</w:t>
      </w:r>
      <w:proofErr w:type="spellStart"/>
      <w:r w:rsidR="00B55D8D" w:rsidRPr="00BB253D">
        <w:rPr>
          <w:rFonts w:ascii="Times New Roman" w:hAnsi="Times New Roman" w:cs="Times New Roman"/>
          <w:color w:val="000000" w:themeColor="text1"/>
        </w:rPr>
        <w:t>graphy</w:t>
      </w:r>
      <w:proofErr w:type="spellEnd"/>
      <w:r w:rsidR="00B55D8D" w:rsidRPr="00BB253D">
        <w:rPr>
          <w:rFonts w:ascii="Times New Roman" w:hAnsi="Times New Roman" w:cs="Times New Roman"/>
          <w:color w:val="000000" w:themeColor="text1"/>
        </w:rPr>
        <w:t xml:space="preserve"> we can only hope lifts (even a teensy bit) off the page</w:t>
      </w:r>
      <w:r w:rsidR="00175466" w:rsidRPr="00BB253D">
        <w:rPr>
          <w:rFonts w:ascii="Times New Roman" w:hAnsi="Times New Roman" w:cs="Times New Roman"/>
          <w:color w:val="000000" w:themeColor="text1"/>
        </w:rPr>
        <w:t xml:space="preserve"> and</w:t>
      </w:r>
      <w:r w:rsidR="00B55D8D" w:rsidRPr="00BB253D">
        <w:rPr>
          <w:rFonts w:ascii="Times New Roman" w:hAnsi="Times New Roman" w:cs="Times New Roman"/>
          <w:color w:val="000000" w:themeColor="text1"/>
        </w:rPr>
        <w:t xml:space="preserve"> into the world</w:t>
      </w:r>
      <w:r w:rsidR="0064692A" w:rsidRPr="00BB253D">
        <w:rPr>
          <w:rFonts w:ascii="Times New Roman" w:hAnsi="Times New Roman" w:cs="Times New Roman"/>
          <w:color w:val="000000" w:themeColor="text1"/>
        </w:rPr>
        <w:t>—</w:t>
      </w:r>
      <w:r w:rsidR="00B55D8D" w:rsidRPr="00BB253D">
        <w:rPr>
          <w:rFonts w:ascii="Times New Roman" w:hAnsi="Times New Roman" w:cs="Times New Roman"/>
          <w:color w:val="000000" w:themeColor="text1"/>
        </w:rPr>
        <w:t xml:space="preserve">a world </w:t>
      </w:r>
      <w:r w:rsidR="00271A7D" w:rsidRPr="00BB253D">
        <w:rPr>
          <w:rFonts w:ascii="Times New Roman" w:hAnsi="Times New Roman" w:cs="Times New Roman"/>
          <w:color w:val="000000" w:themeColor="text1"/>
        </w:rPr>
        <w:t xml:space="preserve">we </w:t>
      </w:r>
      <w:r w:rsidR="00D54757" w:rsidRPr="00BB253D">
        <w:rPr>
          <w:rFonts w:ascii="Times New Roman" w:hAnsi="Times New Roman" w:cs="Times New Roman"/>
          <w:color w:val="000000" w:themeColor="text1"/>
        </w:rPr>
        <w:t>sincerely</w:t>
      </w:r>
      <w:r w:rsidR="00271A7D" w:rsidRPr="00BB253D">
        <w:rPr>
          <w:rFonts w:ascii="Times New Roman" w:hAnsi="Times New Roman" w:cs="Times New Roman"/>
          <w:color w:val="000000" w:themeColor="text1"/>
        </w:rPr>
        <w:t xml:space="preserve"> hope </w:t>
      </w:r>
      <w:r w:rsidR="00D54757" w:rsidRPr="00BB253D">
        <w:rPr>
          <w:rFonts w:ascii="Times New Roman" w:hAnsi="Times New Roman" w:cs="Times New Roman"/>
          <w:color w:val="000000" w:themeColor="text1"/>
        </w:rPr>
        <w:t xml:space="preserve">will see more social and spatial justice in the </w:t>
      </w:r>
      <w:proofErr w:type="gramStart"/>
      <w:r w:rsidR="00D54757" w:rsidRPr="00BB253D">
        <w:rPr>
          <w:rFonts w:ascii="Times New Roman" w:hAnsi="Times New Roman" w:cs="Times New Roman"/>
          <w:color w:val="000000" w:themeColor="text1"/>
        </w:rPr>
        <w:t>not too distant</w:t>
      </w:r>
      <w:proofErr w:type="gramEnd"/>
      <w:r w:rsidR="00D54757" w:rsidRPr="00BB253D">
        <w:rPr>
          <w:rFonts w:ascii="Times New Roman" w:hAnsi="Times New Roman" w:cs="Times New Roman"/>
          <w:color w:val="000000" w:themeColor="text1"/>
        </w:rPr>
        <w:t xml:space="preserve"> future. </w:t>
      </w:r>
      <w:r w:rsidR="006E3C8D" w:rsidRPr="00BB253D">
        <w:rPr>
          <w:rFonts w:ascii="Times New Roman" w:hAnsi="Times New Roman" w:cs="Times New Roman"/>
          <w:color w:val="000000" w:themeColor="text1"/>
        </w:rPr>
        <w:t xml:space="preserve">In keeping with creative </w:t>
      </w:r>
      <w:proofErr w:type="gramStart"/>
      <w:r w:rsidR="006E3C8D" w:rsidRPr="00BB253D">
        <w:rPr>
          <w:rFonts w:ascii="Times New Roman" w:hAnsi="Times New Roman" w:cs="Times New Roman"/>
          <w:color w:val="000000" w:themeColor="text1"/>
        </w:rPr>
        <w:t>practice</w:t>
      </w:r>
      <w:r w:rsidR="004C661F" w:rsidRPr="00BB253D">
        <w:rPr>
          <w:rFonts w:ascii="Times New Roman" w:hAnsi="Times New Roman" w:cs="Times New Roman"/>
          <w:color w:val="000000" w:themeColor="text1"/>
        </w:rPr>
        <w:t>s</w:t>
      </w:r>
      <w:proofErr w:type="gramEnd"/>
      <w:r w:rsidR="004C661F" w:rsidRPr="00BB253D">
        <w:rPr>
          <w:rFonts w:ascii="Times New Roman" w:hAnsi="Times New Roman" w:cs="Times New Roman"/>
          <w:color w:val="000000" w:themeColor="text1"/>
        </w:rPr>
        <w:t xml:space="preserve"> themselves, and with </w:t>
      </w:r>
      <w:r w:rsidR="00C159D4" w:rsidRPr="00BB253D">
        <w:rPr>
          <w:rFonts w:ascii="Times New Roman" w:hAnsi="Times New Roman" w:cs="Times New Roman"/>
          <w:color w:val="000000" w:themeColor="text1"/>
        </w:rPr>
        <w:t>our hearts and minds solidly turned toward and tuned into</w:t>
      </w:r>
      <w:r w:rsidR="004C661F" w:rsidRPr="00BB253D">
        <w:rPr>
          <w:rFonts w:ascii="Times New Roman" w:hAnsi="Times New Roman" w:cs="Times New Roman"/>
          <w:color w:val="000000" w:themeColor="text1"/>
        </w:rPr>
        <w:t xml:space="preserve"> generations </w:t>
      </w:r>
      <w:r w:rsidR="00C159D4" w:rsidRPr="00BB253D">
        <w:rPr>
          <w:rFonts w:ascii="Times New Roman" w:hAnsi="Times New Roman" w:cs="Times New Roman"/>
          <w:color w:val="000000" w:themeColor="text1"/>
        </w:rPr>
        <w:t xml:space="preserve">past and present (and future) </w:t>
      </w:r>
      <w:r w:rsidR="004C661F" w:rsidRPr="00BB253D">
        <w:rPr>
          <w:rFonts w:ascii="Times New Roman" w:hAnsi="Times New Roman" w:cs="Times New Roman"/>
          <w:color w:val="000000" w:themeColor="text1"/>
        </w:rPr>
        <w:t xml:space="preserve">of </w:t>
      </w:r>
      <w:r w:rsidR="0064692A" w:rsidRPr="00BB253D">
        <w:rPr>
          <w:rFonts w:ascii="Times New Roman" w:hAnsi="Times New Roman" w:cs="Times New Roman"/>
          <w:color w:val="000000" w:themeColor="text1"/>
        </w:rPr>
        <w:t xml:space="preserve">the </w:t>
      </w:r>
      <w:r w:rsidR="004C661F" w:rsidRPr="00BB253D">
        <w:rPr>
          <w:rFonts w:ascii="Times New Roman" w:hAnsi="Times New Roman" w:cs="Times New Roman"/>
          <w:color w:val="000000" w:themeColor="text1"/>
        </w:rPr>
        <w:t xml:space="preserve">hardscrabble-still-not-compete work of </w:t>
      </w:r>
      <w:r w:rsidR="009E5F7B" w:rsidRPr="00BB253D">
        <w:rPr>
          <w:rFonts w:ascii="Times New Roman" w:hAnsi="Times New Roman" w:cs="Times New Roman"/>
          <w:color w:val="000000" w:themeColor="text1"/>
        </w:rPr>
        <w:t>radicals</w:t>
      </w:r>
      <w:r w:rsidR="004C661F" w:rsidRPr="00BB253D">
        <w:rPr>
          <w:rFonts w:ascii="Times New Roman" w:hAnsi="Times New Roman" w:cs="Times New Roman"/>
          <w:color w:val="000000" w:themeColor="text1"/>
        </w:rPr>
        <w:t>, of feminists and</w:t>
      </w:r>
      <w:r w:rsidR="009E5F7B" w:rsidRPr="00BB253D">
        <w:rPr>
          <w:rFonts w:ascii="Times New Roman" w:hAnsi="Times New Roman" w:cs="Times New Roman"/>
          <w:color w:val="000000" w:themeColor="text1"/>
        </w:rPr>
        <w:t xml:space="preserve"> rascals, of queer </w:t>
      </w:r>
      <w:r w:rsidR="0097334C" w:rsidRPr="00BB253D">
        <w:rPr>
          <w:rFonts w:ascii="Times New Roman" w:hAnsi="Times New Roman" w:cs="Times New Roman"/>
          <w:color w:val="000000" w:themeColor="text1"/>
        </w:rPr>
        <w:t xml:space="preserve">or </w:t>
      </w:r>
      <w:r w:rsidR="009E5F7B" w:rsidRPr="00BB253D">
        <w:rPr>
          <w:rFonts w:ascii="Times New Roman" w:hAnsi="Times New Roman" w:cs="Times New Roman"/>
          <w:color w:val="000000" w:themeColor="text1"/>
        </w:rPr>
        <w:t xml:space="preserve">differently-abled </w:t>
      </w:r>
      <w:r w:rsidR="00C159D4" w:rsidRPr="00BB253D">
        <w:rPr>
          <w:rFonts w:ascii="Times New Roman" w:hAnsi="Times New Roman" w:cs="Times New Roman"/>
          <w:color w:val="000000" w:themeColor="text1"/>
        </w:rPr>
        <w:t>peoples, of those living raciali</w:t>
      </w:r>
      <w:r w:rsidR="0064692A" w:rsidRPr="00BB253D">
        <w:rPr>
          <w:rFonts w:ascii="Times New Roman" w:hAnsi="Times New Roman" w:cs="Times New Roman"/>
          <w:color w:val="000000" w:themeColor="text1"/>
        </w:rPr>
        <w:t>s</w:t>
      </w:r>
      <w:r w:rsidR="00C159D4" w:rsidRPr="00BB253D">
        <w:rPr>
          <w:rFonts w:ascii="Times New Roman" w:hAnsi="Times New Roman" w:cs="Times New Roman"/>
          <w:color w:val="000000" w:themeColor="text1"/>
        </w:rPr>
        <w:t xml:space="preserve">ed geographies </w:t>
      </w:r>
      <w:r w:rsidR="00D54757" w:rsidRPr="00BB253D">
        <w:rPr>
          <w:rFonts w:ascii="Times New Roman" w:hAnsi="Times New Roman" w:cs="Times New Roman"/>
          <w:color w:val="000000" w:themeColor="text1"/>
        </w:rPr>
        <w:t xml:space="preserve">and those living the </w:t>
      </w:r>
      <w:r w:rsidR="00432E83" w:rsidRPr="00BB253D">
        <w:rPr>
          <w:rFonts w:ascii="Times New Roman" w:hAnsi="Times New Roman" w:cs="Times New Roman"/>
          <w:color w:val="000000" w:themeColor="text1"/>
        </w:rPr>
        <w:t>marginali</w:t>
      </w:r>
      <w:r w:rsidR="0064692A" w:rsidRPr="00BB253D">
        <w:rPr>
          <w:rFonts w:ascii="Times New Roman" w:hAnsi="Times New Roman" w:cs="Times New Roman"/>
          <w:color w:val="000000" w:themeColor="text1"/>
        </w:rPr>
        <w:t>s</w:t>
      </w:r>
      <w:r w:rsidR="00432E83" w:rsidRPr="00BB253D">
        <w:rPr>
          <w:rFonts w:ascii="Times New Roman" w:hAnsi="Times New Roman" w:cs="Times New Roman"/>
          <w:color w:val="000000" w:themeColor="text1"/>
        </w:rPr>
        <w:t xml:space="preserve">ation </w:t>
      </w:r>
      <w:r w:rsidR="00D54757" w:rsidRPr="00BB253D">
        <w:rPr>
          <w:rFonts w:ascii="Times New Roman" w:hAnsi="Times New Roman" w:cs="Times New Roman"/>
          <w:color w:val="000000" w:themeColor="text1"/>
        </w:rPr>
        <w:t xml:space="preserve">of </w:t>
      </w:r>
      <w:r w:rsidR="00161082" w:rsidRPr="00BB253D">
        <w:rPr>
          <w:rFonts w:ascii="Times New Roman" w:hAnsi="Times New Roman" w:cs="Times New Roman"/>
          <w:color w:val="000000" w:themeColor="text1"/>
        </w:rPr>
        <w:t>contemporary</w:t>
      </w:r>
      <w:r w:rsidR="00D54757" w:rsidRPr="00BB253D">
        <w:rPr>
          <w:rFonts w:ascii="Times New Roman" w:hAnsi="Times New Roman" w:cs="Times New Roman"/>
          <w:color w:val="000000" w:themeColor="text1"/>
        </w:rPr>
        <w:t xml:space="preserve"> colonial violence</w:t>
      </w:r>
      <w:r w:rsidR="00161082" w:rsidRPr="00BB253D">
        <w:rPr>
          <w:rFonts w:ascii="Times New Roman" w:hAnsi="Times New Roman" w:cs="Times New Roman"/>
          <w:color w:val="000000" w:themeColor="text1"/>
        </w:rPr>
        <w:t xml:space="preserve">, </w:t>
      </w:r>
      <w:r w:rsidR="00EF75F8" w:rsidRPr="00BB253D">
        <w:rPr>
          <w:rFonts w:ascii="Times New Roman" w:hAnsi="Times New Roman" w:cs="Times New Roman"/>
          <w:color w:val="000000" w:themeColor="text1"/>
        </w:rPr>
        <w:t xml:space="preserve">those “hacking” the worlds they want to see (Cowan, 2017) </w:t>
      </w:r>
      <w:r w:rsidR="00161082" w:rsidRPr="00BB253D">
        <w:rPr>
          <w:rFonts w:ascii="Times New Roman" w:hAnsi="Times New Roman" w:cs="Times New Roman"/>
          <w:color w:val="000000" w:themeColor="text1"/>
          <w:highlight w:val="cyan"/>
        </w:rPr>
        <w:t>we offer</w:t>
      </w:r>
      <w:r w:rsidR="00161082" w:rsidRPr="00BB253D">
        <w:rPr>
          <w:rFonts w:ascii="Times New Roman" w:hAnsi="Times New Roman" w:cs="Times New Roman"/>
          <w:color w:val="000000" w:themeColor="text1"/>
        </w:rPr>
        <w:t xml:space="preserve"> </w:t>
      </w:r>
    </w:p>
    <w:p w14:paraId="1C715652" w14:textId="7B176D8F" w:rsidR="00193987" w:rsidRPr="00BB253D" w:rsidRDefault="00193987" w:rsidP="004644C2">
      <w:pPr>
        <w:spacing w:line="480" w:lineRule="auto"/>
        <w:rPr>
          <w:rFonts w:ascii="Times New Roman" w:hAnsi="Times New Roman" w:cs="Times New Roman"/>
          <w:color w:val="000000" w:themeColor="text1"/>
        </w:rPr>
      </w:pPr>
    </w:p>
    <w:p w14:paraId="5694D5F5" w14:textId="77777777" w:rsidR="00193987" w:rsidRPr="00BB253D" w:rsidRDefault="00161082"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highlight w:val="cyan"/>
        </w:rPr>
        <w:t>this</w:t>
      </w:r>
      <w:r w:rsidR="00432E83" w:rsidRPr="00BB253D">
        <w:rPr>
          <w:rFonts w:ascii="Times New Roman" w:hAnsi="Times New Roman" w:cs="Times New Roman"/>
          <w:color w:val="000000" w:themeColor="text1"/>
        </w:rPr>
        <w:t xml:space="preserve"> </w:t>
      </w:r>
    </w:p>
    <w:p w14:paraId="1FE6EEEB" w14:textId="77777777" w:rsidR="00193987" w:rsidRPr="00BB253D" w:rsidRDefault="00193987" w:rsidP="004644C2">
      <w:pPr>
        <w:spacing w:line="480" w:lineRule="auto"/>
        <w:rPr>
          <w:rFonts w:ascii="Times New Roman" w:hAnsi="Times New Roman" w:cs="Times New Roman"/>
          <w:color w:val="000000" w:themeColor="text1"/>
        </w:rPr>
      </w:pPr>
    </w:p>
    <w:p w14:paraId="5E5AE9EF" w14:textId="47F4832D" w:rsidR="00161082" w:rsidRPr="00BB253D" w:rsidRDefault="00432E83"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this incompleteness, this not very much but what we have. Right now</w:t>
      </w:r>
      <w:r w:rsidR="00161082" w:rsidRPr="00BB253D">
        <w:rPr>
          <w:rFonts w:ascii="Times New Roman" w:hAnsi="Times New Roman" w:cs="Times New Roman"/>
          <w:color w:val="000000" w:themeColor="text1"/>
        </w:rPr>
        <w:t>. We offer ourselves</w:t>
      </w:r>
      <w:r w:rsidR="004E29AB" w:rsidRPr="00BB253D">
        <w:rPr>
          <w:rFonts w:ascii="Times New Roman" w:hAnsi="Times New Roman" w:cs="Times New Roman"/>
          <w:color w:val="000000" w:themeColor="text1"/>
        </w:rPr>
        <w:t xml:space="preserve"> with our best intentions, knowing full well </w:t>
      </w:r>
      <w:proofErr w:type="gramStart"/>
      <w:r w:rsidR="004E29AB" w:rsidRPr="00BB253D">
        <w:rPr>
          <w:rFonts w:ascii="Times New Roman" w:hAnsi="Times New Roman" w:cs="Times New Roman"/>
          <w:color w:val="000000" w:themeColor="text1"/>
        </w:rPr>
        <w:t>that’s</w:t>
      </w:r>
      <w:proofErr w:type="gramEnd"/>
      <w:r w:rsidR="004E29AB" w:rsidRPr="00BB253D">
        <w:rPr>
          <w:rFonts w:ascii="Times New Roman" w:hAnsi="Times New Roman" w:cs="Times New Roman"/>
          <w:color w:val="000000" w:themeColor="text1"/>
        </w:rPr>
        <w:t xml:space="preserve"> just how that proverbial road to hell was paved</w:t>
      </w:r>
      <w:r w:rsidR="00161082" w:rsidRPr="00BB253D">
        <w:rPr>
          <w:rFonts w:ascii="Times New Roman" w:hAnsi="Times New Roman" w:cs="Times New Roman"/>
          <w:color w:val="000000" w:themeColor="text1"/>
        </w:rPr>
        <w:t xml:space="preserve">. We offer our love our joy and our love of the killjoy. We offer our willingness to support and scream </w:t>
      </w:r>
      <w:proofErr w:type="gramStart"/>
      <w:r w:rsidR="00161082" w:rsidRPr="00BB253D">
        <w:rPr>
          <w:rFonts w:ascii="Times New Roman" w:hAnsi="Times New Roman" w:cs="Times New Roman"/>
          <w:color w:val="000000" w:themeColor="text1"/>
        </w:rPr>
        <w:t>and also</w:t>
      </w:r>
      <w:proofErr w:type="gramEnd"/>
      <w:r w:rsidR="00161082" w:rsidRPr="00BB253D">
        <w:rPr>
          <w:rFonts w:ascii="Times New Roman" w:hAnsi="Times New Roman" w:cs="Times New Roman"/>
          <w:color w:val="000000" w:themeColor="text1"/>
        </w:rPr>
        <w:t xml:space="preserve"> stay silent and refuse.</w:t>
      </w:r>
      <w:r w:rsidRPr="00BB253D">
        <w:rPr>
          <w:rFonts w:ascii="Times New Roman" w:hAnsi="Times New Roman" w:cs="Times New Roman"/>
          <w:color w:val="000000" w:themeColor="text1"/>
        </w:rPr>
        <w:t xml:space="preserve"> </w:t>
      </w:r>
      <w:r w:rsidR="00ED2539" w:rsidRPr="00BB253D">
        <w:rPr>
          <w:rFonts w:ascii="Times New Roman" w:hAnsi="Times New Roman" w:cs="Times New Roman"/>
          <w:color w:val="000000" w:themeColor="text1"/>
        </w:rPr>
        <w:t xml:space="preserve">We offer drag-kinging and queening and </w:t>
      </w:r>
      <w:r w:rsidR="00ED2539" w:rsidRPr="00BB253D">
        <w:rPr>
          <w:rFonts w:ascii="Times New Roman" w:hAnsi="Times New Roman" w:cs="Times New Roman"/>
          <w:color w:val="000000" w:themeColor="text1"/>
        </w:rPr>
        <w:lastRenderedPageBreak/>
        <w:t>tricksters and poets</w:t>
      </w:r>
      <w:r w:rsidR="00EF75F8" w:rsidRPr="00BB253D">
        <w:rPr>
          <w:rFonts w:ascii="Times New Roman" w:hAnsi="Times New Roman" w:cs="Times New Roman"/>
          <w:color w:val="000000" w:themeColor="text1"/>
        </w:rPr>
        <w:t xml:space="preserve"> </w:t>
      </w:r>
      <w:r w:rsidR="00F34D9E" w:rsidRPr="00BB253D">
        <w:rPr>
          <w:rFonts w:ascii="Times New Roman" w:hAnsi="Times New Roman" w:cs="Times New Roman"/>
          <w:color w:val="000000" w:themeColor="text1"/>
        </w:rPr>
        <w:t>of all shapes and sizes</w:t>
      </w:r>
      <w:r w:rsidR="00ED2539" w:rsidRPr="00BB253D">
        <w:rPr>
          <w:rFonts w:ascii="Times New Roman" w:hAnsi="Times New Roman" w:cs="Times New Roman"/>
          <w:color w:val="000000" w:themeColor="text1"/>
        </w:rPr>
        <w:t>. We offer a</w:t>
      </w:r>
      <w:r w:rsidR="009E772A" w:rsidRPr="00BB253D">
        <w:rPr>
          <w:rFonts w:ascii="Times New Roman" w:hAnsi="Times New Roman" w:cs="Times New Roman"/>
          <w:color w:val="000000" w:themeColor="text1"/>
        </w:rPr>
        <w:t xml:space="preserve">necdotal work, storytelling, “weird work”, </w:t>
      </w:r>
      <w:r w:rsidR="00ED2539" w:rsidRPr="00BB253D">
        <w:rPr>
          <w:rFonts w:ascii="Times New Roman" w:hAnsi="Times New Roman" w:cs="Times New Roman"/>
          <w:color w:val="000000" w:themeColor="text1"/>
        </w:rPr>
        <w:t>insights that might be dismisses as irrelevant.</w:t>
      </w:r>
      <w:r w:rsidR="0033787E" w:rsidRPr="00BB253D">
        <w:rPr>
          <w:rFonts w:ascii="Times New Roman" w:hAnsi="Times New Roman" w:cs="Times New Roman"/>
          <w:color w:val="000000" w:themeColor="text1"/>
        </w:rPr>
        <w:t xml:space="preserve"> We offer the </w:t>
      </w:r>
      <w:r w:rsidR="00FB4D4D" w:rsidRPr="00BB253D">
        <w:rPr>
          <w:rFonts w:ascii="Times New Roman" w:hAnsi="Times New Roman" w:cs="Times New Roman"/>
          <w:color w:val="000000" w:themeColor="text1"/>
        </w:rPr>
        <w:t xml:space="preserve">awkwardness, the sweat, the </w:t>
      </w:r>
      <w:r w:rsidR="0033787E" w:rsidRPr="00BB253D">
        <w:rPr>
          <w:rFonts w:ascii="Times New Roman" w:hAnsi="Times New Roman" w:cs="Times New Roman"/>
          <w:color w:val="000000" w:themeColor="text1"/>
        </w:rPr>
        <w:t>dirt</w:t>
      </w:r>
      <w:r w:rsidR="0064692A" w:rsidRPr="00BB253D">
        <w:rPr>
          <w:rFonts w:ascii="Times New Roman" w:hAnsi="Times New Roman" w:cs="Times New Roman"/>
          <w:color w:val="000000" w:themeColor="text1"/>
        </w:rPr>
        <w:t>,</w:t>
      </w:r>
      <w:r w:rsidR="0033787E" w:rsidRPr="00BB253D">
        <w:rPr>
          <w:rFonts w:ascii="Times New Roman" w:hAnsi="Times New Roman" w:cs="Times New Roman"/>
          <w:color w:val="000000" w:themeColor="text1"/>
        </w:rPr>
        <w:t xml:space="preserve"> and the things that </w:t>
      </w:r>
      <w:r w:rsidR="0064692A" w:rsidRPr="00BB253D">
        <w:rPr>
          <w:rFonts w:ascii="Times New Roman" w:hAnsi="Times New Roman" w:cs="Times New Roman"/>
          <w:color w:val="000000" w:themeColor="text1"/>
        </w:rPr>
        <w:t xml:space="preserve">elude </w:t>
      </w:r>
      <w:r w:rsidR="0033787E" w:rsidRPr="00BB253D">
        <w:rPr>
          <w:rFonts w:ascii="Times New Roman" w:hAnsi="Times New Roman" w:cs="Times New Roman"/>
          <w:color w:val="000000" w:themeColor="text1"/>
        </w:rPr>
        <w:t>all that seeks to professionali</w:t>
      </w:r>
      <w:r w:rsidR="0064692A" w:rsidRPr="00BB253D">
        <w:rPr>
          <w:rFonts w:ascii="Times New Roman" w:hAnsi="Times New Roman" w:cs="Times New Roman"/>
          <w:color w:val="000000" w:themeColor="text1"/>
        </w:rPr>
        <w:t>s</w:t>
      </w:r>
      <w:r w:rsidR="0033787E" w:rsidRPr="00BB253D">
        <w:rPr>
          <w:rFonts w:ascii="Times New Roman" w:hAnsi="Times New Roman" w:cs="Times New Roman"/>
          <w:color w:val="000000" w:themeColor="text1"/>
        </w:rPr>
        <w:t>e us.</w:t>
      </w:r>
      <w:r w:rsidR="00ED2539" w:rsidRPr="00BB253D">
        <w:rPr>
          <w:rFonts w:ascii="Times New Roman" w:hAnsi="Times New Roman" w:cs="Times New Roman"/>
          <w:color w:val="000000" w:themeColor="text1"/>
        </w:rPr>
        <w:t xml:space="preserve"> </w:t>
      </w:r>
      <w:r w:rsidRPr="00BB253D">
        <w:rPr>
          <w:rFonts w:ascii="Times New Roman" w:hAnsi="Times New Roman" w:cs="Times New Roman"/>
          <w:color w:val="000000" w:themeColor="text1"/>
        </w:rPr>
        <w:t>We offer our willingness to be refused,</w:t>
      </w:r>
      <w:r w:rsidR="00ED2539" w:rsidRPr="00BB253D">
        <w:rPr>
          <w:rFonts w:ascii="Times New Roman" w:hAnsi="Times New Roman" w:cs="Times New Roman"/>
          <w:color w:val="000000" w:themeColor="text1"/>
        </w:rPr>
        <w:t xml:space="preserve"> to fail,</w:t>
      </w:r>
      <w:r w:rsidRPr="00BB253D">
        <w:rPr>
          <w:rFonts w:ascii="Times New Roman" w:hAnsi="Times New Roman" w:cs="Times New Roman"/>
          <w:color w:val="000000" w:themeColor="text1"/>
        </w:rPr>
        <w:t xml:space="preserve"> to have our support turned down. To not be enough, to be too much.</w:t>
      </w:r>
      <w:r w:rsidR="00161082" w:rsidRPr="00BB253D">
        <w:rPr>
          <w:rFonts w:ascii="Times New Roman" w:hAnsi="Times New Roman" w:cs="Times New Roman"/>
          <w:color w:val="000000" w:themeColor="text1"/>
        </w:rPr>
        <w:t xml:space="preserve"> We offer ourselves, we offer to move the hell over, to</w:t>
      </w:r>
      <w:r w:rsidRPr="00BB253D">
        <w:rPr>
          <w:rFonts w:ascii="Times New Roman" w:hAnsi="Times New Roman" w:cs="Times New Roman"/>
          <w:color w:val="000000" w:themeColor="text1"/>
        </w:rPr>
        <w:t xml:space="preserve"> shut up, to yell to perform to write to do nothing and love your nothing too. We offer that we </w:t>
      </w:r>
      <w:proofErr w:type="gramStart"/>
      <w:r w:rsidRPr="00BB253D">
        <w:rPr>
          <w:rFonts w:ascii="Times New Roman" w:hAnsi="Times New Roman" w:cs="Times New Roman"/>
          <w:color w:val="000000" w:themeColor="text1"/>
        </w:rPr>
        <w:t>can’t</w:t>
      </w:r>
      <w:proofErr w:type="gramEnd"/>
      <w:r w:rsidRPr="00BB253D">
        <w:rPr>
          <w:rFonts w:ascii="Times New Roman" w:hAnsi="Times New Roman" w:cs="Times New Roman"/>
          <w:color w:val="000000" w:themeColor="text1"/>
        </w:rPr>
        <w:t xml:space="preserve"> offer enough. That we </w:t>
      </w:r>
      <w:proofErr w:type="gramStart"/>
      <w:r w:rsidRPr="00BB253D">
        <w:rPr>
          <w:rFonts w:ascii="Times New Roman" w:hAnsi="Times New Roman" w:cs="Times New Roman"/>
          <w:color w:val="000000" w:themeColor="text1"/>
        </w:rPr>
        <w:t>can’</w:t>
      </w:r>
      <w:r w:rsidR="00193987" w:rsidRPr="00BB253D">
        <w:rPr>
          <w:rFonts w:ascii="Times New Roman" w:hAnsi="Times New Roman" w:cs="Times New Roman"/>
          <w:color w:val="000000" w:themeColor="text1"/>
        </w:rPr>
        <w:t>t</w:t>
      </w:r>
      <w:proofErr w:type="gramEnd"/>
      <w:r w:rsidR="00193987" w:rsidRPr="00BB253D">
        <w:rPr>
          <w:rFonts w:ascii="Times New Roman" w:hAnsi="Times New Roman" w:cs="Times New Roman"/>
          <w:color w:val="000000" w:themeColor="text1"/>
        </w:rPr>
        <w:t xml:space="preserve">. </w:t>
      </w:r>
      <w:r w:rsidR="00EB3AFC" w:rsidRPr="00BB253D">
        <w:rPr>
          <w:rFonts w:ascii="Times New Roman" w:hAnsi="Times New Roman" w:cs="Times New Roman"/>
          <w:color w:val="000000" w:themeColor="text1"/>
        </w:rPr>
        <w:t xml:space="preserve">And we sure </w:t>
      </w:r>
      <w:proofErr w:type="gramStart"/>
      <w:r w:rsidR="00EB3AFC" w:rsidRPr="00BB253D">
        <w:rPr>
          <w:rFonts w:ascii="Times New Roman" w:hAnsi="Times New Roman" w:cs="Times New Roman"/>
          <w:color w:val="000000" w:themeColor="text1"/>
        </w:rPr>
        <w:t>can’t</w:t>
      </w:r>
      <w:proofErr w:type="gramEnd"/>
      <w:r w:rsidR="00EB3AFC" w:rsidRPr="00BB253D">
        <w:rPr>
          <w:rFonts w:ascii="Times New Roman" w:hAnsi="Times New Roman" w:cs="Times New Roman"/>
          <w:color w:val="000000" w:themeColor="text1"/>
        </w:rPr>
        <w:t xml:space="preserve"> do it alone. We offer that </w:t>
      </w:r>
      <w:r w:rsidR="00682912" w:rsidRPr="00BB253D">
        <w:rPr>
          <w:rFonts w:ascii="Times New Roman" w:hAnsi="Times New Roman" w:cs="Times New Roman"/>
          <w:color w:val="000000" w:themeColor="text1"/>
        </w:rPr>
        <w:t>especially</w:t>
      </w:r>
      <w:r w:rsidR="00EB3AFC" w:rsidRPr="00BB253D">
        <w:rPr>
          <w:rFonts w:ascii="Times New Roman" w:hAnsi="Times New Roman" w:cs="Times New Roman"/>
          <w:color w:val="000000" w:themeColor="text1"/>
        </w:rPr>
        <w:t>. That we need you, we need each other. We offer that e</w:t>
      </w:r>
      <w:r w:rsidRPr="00BB253D">
        <w:rPr>
          <w:rFonts w:ascii="Times New Roman" w:hAnsi="Times New Roman" w:cs="Times New Roman"/>
          <w:color w:val="000000" w:themeColor="text1"/>
        </w:rPr>
        <w:t xml:space="preserve">ven if </w:t>
      </w:r>
      <w:proofErr w:type="gramStart"/>
      <w:r w:rsidR="00682912" w:rsidRPr="00BB253D">
        <w:rPr>
          <w:rFonts w:ascii="Times New Roman" w:hAnsi="Times New Roman" w:cs="Times New Roman"/>
          <w:color w:val="000000" w:themeColor="text1"/>
        </w:rPr>
        <w:t>we’re</w:t>
      </w:r>
      <w:proofErr w:type="gramEnd"/>
      <w:r w:rsidRPr="00BB253D">
        <w:rPr>
          <w:rFonts w:ascii="Times New Roman" w:hAnsi="Times New Roman" w:cs="Times New Roman"/>
          <w:color w:val="000000" w:themeColor="text1"/>
        </w:rPr>
        <w:t xml:space="preserve"> trying to do what we can, and will do </w:t>
      </w:r>
      <w:r w:rsidR="00193987" w:rsidRPr="00BB253D">
        <w:rPr>
          <w:rFonts w:ascii="Times New Roman" w:hAnsi="Times New Roman" w:cs="Times New Roman"/>
          <w:color w:val="000000" w:themeColor="text1"/>
        </w:rPr>
        <w:t xml:space="preserve">just </w:t>
      </w:r>
      <w:r w:rsidRPr="00BB253D">
        <w:rPr>
          <w:rFonts w:ascii="Times New Roman" w:hAnsi="Times New Roman" w:cs="Times New Roman"/>
          <w:color w:val="000000" w:themeColor="text1"/>
        </w:rPr>
        <w:t xml:space="preserve">that, </w:t>
      </w:r>
      <w:r w:rsidR="00193987" w:rsidRPr="00BB253D">
        <w:rPr>
          <w:rFonts w:ascii="Times New Roman" w:hAnsi="Times New Roman" w:cs="Times New Roman"/>
          <w:color w:val="000000" w:themeColor="text1"/>
        </w:rPr>
        <w:t xml:space="preserve">we offer </w:t>
      </w:r>
      <w:r w:rsidRPr="00BB253D">
        <w:rPr>
          <w:rFonts w:ascii="Times New Roman" w:hAnsi="Times New Roman" w:cs="Times New Roman"/>
          <w:color w:val="000000" w:themeColor="text1"/>
        </w:rPr>
        <w:t xml:space="preserve">what we can. We offer to know, what we can, that we live in impossible </w:t>
      </w:r>
      <w:r w:rsidR="00193987" w:rsidRPr="00BB253D">
        <w:rPr>
          <w:rFonts w:ascii="Times New Roman" w:hAnsi="Times New Roman" w:cs="Times New Roman"/>
          <w:color w:val="000000" w:themeColor="text1"/>
        </w:rPr>
        <w:t xml:space="preserve">places and moments and we offer to try and understand. We offer all the offerings we have on offer, to laugh with you and cry with you and to be ignored by you when </w:t>
      </w:r>
      <w:proofErr w:type="gramStart"/>
      <w:r w:rsidR="00193987" w:rsidRPr="00BB253D">
        <w:rPr>
          <w:rFonts w:ascii="Times New Roman" w:hAnsi="Times New Roman" w:cs="Times New Roman"/>
          <w:color w:val="000000" w:themeColor="text1"/>
        </w:rPr>
        <w:t>that’s</w:t>
      </w:r>
      <w:proofErr w:type="gramEnd"/>
      <w:r w:rsidR="00193987" w:rsidRPr="00BB253D">
        <w:rPr>
          <w:rFonts w:ascii="Times New Roman" w:hAnsi="Times New Roman" w:cs="Times New Roman"/>
          <w:color w:val="000000" w:themeColor="text1"/>
        </w:rPr>
        <w:t xml:space="preserve"> what’s right for you. We offer our hope. Our hope that </w:t>
      </w:r>
      <w:r w:rsidR="004E29AB" w:rsidRPr="00BB253D">
        <w:rPr>
          <w:rFonts w:ascii="Times New Roman" w:hAnsi="Times New Roman" w:cs="Times New Roman"/>
          <w:color w:val="000000" w:themeColor="text1"/>
        </w:rPr>
        <w:t>something wild and wily and irreducible and impossible is never bucked up lassoed down quantified reduced metrici</w:t>
      </w:r>
      <w:r w:rsidR="006D1D59" w:rsidRPr="00BB253D">
        <w:rPr>
          <w:rFonts w:ascii="Times New Roman" w:hAnsi="Times New Roman" w:cs="Times New Roman"/>
          <w:color w:val="000000" w:themeColor="text1"/>
        </w:rPr>
        <w:t>s</w:t>
      </w:r>
      <w:r w:rsidR="004E29AB" w:rsidRPr="00BB253D">
        <w:rPr>
          <w:rFonts w:ascii="Times New Roman" w:hAnsi="Times New Roman" w:cs="Times New Roman"/>
          <w:color w:val="000000" w:themeColor="text1"/>
        </w:rPr>
        <w:t>ed made palatable</w:t>
      </w:r>
      <w:r w:rsidR="00F34D9E" w:rsidRPr="00BB253D">
        <w:rPr>
          <w:rFonts w:ascii="Times New Roman" w:hAnsi="Times New Roman" w:cs="Times New Roman"/>
          <w:color w:val="000000" w:themeColor="text1"/>
        </w:rPr>
        <w:t xml:space="preserve"> and saniti</w:t>
      </w:r>
      <w:r w:rsidR="006D1D59" w:rsidRPr="00BB253D">
        <w:rPr>
          <w:rFonts w:ascii="Times New Roman" w:hAnsi="Times New Roman" w:cs="Times New Roman"/>
          <w:color w:val="000000" w:themeColor="text1"/>
        </w:rPr>
        <w:t>s</w:t>
      </w:r>
      <w:r w:rsidR="00F34D9E" w:rsidRPr="00BB253D">
        <w:rPr>
          <w:rFonts w:ascii="Times New Roman" w:hAnsi="Times New Roman" w:cs="Times New Roman"/>
          <w:color w:val="000000" w:themeColor="text1"/>
        </w:rPr>
        <w:t>ed and</w:t>
      </w:r>
      <w:r w:rsidR="004E29AB" w:rsidRPr="00BB253D">
        <w:rPr>
          <w:rFonts w:ascii="Times New Roman" w:hAnsi="Times New Roman" w:cs="Times New Roman"/>
          <w:color w:val="000000" w:themeColor="text1"/>
        </w:rPr>
        <w:t xml:space="preserve"> churned into something offered not with care</w:t>
      </w:r>
      <w:r w:rsidR="00FB1A9F" w:rsidRPr="00BB253D">
        <w:rPr>
          <w:rFonts w:ascii="Times New Roman" w:hAnsi="Times New Roman" w:cs="Times New Roman"/>
          <w:color w:val="000000" w:themeColor="text1"/>
        </w:rPr>
        <w:t xml:space="preserve">. We offer to </w:t>
      </w:r>
      <w:proofErr w:type="gramStart"/>
      <w:r w:rsidR="00FB1A9F" w:rsidRPr="00BB253D">
        <w:rPr>
          <w:rFonts w:ascii="Times New Roman" w:hAnsi="Times New Roman" w:cs="Times New Roman"/>
          <w:color w:val="000000" w:themeColor="text1"/>
        </w:rPr>
        <w:t>care,</w:t>
      </w:r>
      <w:proofErr w:type="gramEnd"/>
      <w:r w:rsidR="00FB1A9F" w:rsidRPr="00BB253D">
        <w:rPr>
          <w:rFonts w:ascii="Times New Roman" w:hAnsi="Times New Roman" w:cs="Times New Roman"/>
          <w:color w:val="000000" w:themeColor="text1"/>
        </w:rPr>
        <w:t xml:space="preserve"> we offer our care. We offer</w:t>
      </w:r>
      <w:r w:rsidR="004852CE" w:rsidRPr="00BB253D">
        <w:rPr>
          <w:rFonts w:ascii="Times New Roman" w:hAnsi="Times New Roman" w:cs="Times New Roman"/>
          <w:color w:val="000000" w:themeColor="text1"/>
        </w:rPr>
        <w:t xml:space="preserve"> to recogni</w:t>
      </w:r>
      <w:r w:rsidR="006D1D59" w:rsidRPr="00BB253D">
        <w:rPr>
          <w:rFonts w:ascii="Times New Roman" w:hAnsi="Times New Roman" w:cs="Times New Roman"/>
          <w:color w:val="000000" w:themeColor="text1"/>
        </w:rPr>
        <w:t>s</w:t>
      </w:r>
      <w:r w:rsidR="004852CE" w:rsidRPr="00BB253D">
        <w:rPr>
          <w:rFonts w:ascii="Times New Roman" w:hAnsi="Times New Roman" w:cs="Times New Roman"/>
          <w:color w:val="000000" w:themeColor="text1"/>
        </w:rPr>
        <w:t xml:space="preserve">e it’s political, </w:t>
      </w:r>
      <w:proofErr w:type="gramStart"/>
      <w:r w:rsidR="004852CE" w:rsidRPr="00BB253D">
        <w:rPr>
          <w:rFonts w:ascii="Times New Roman" w:hAnsi="Times New Roman" w:cs="Times New Roman"/>
          <w:color w:val="000000" w:themeColor="text1"/>
        </w:rPr>
        <w:t>yes it is</w:t>
      </w:r>
      <w:proofErr w:type="gramEnd"/>
      <w:r w:rsidR="004852CE" w:rsidRPr="00BB253D">
        <w:rPr>
          <w:rFonts w:ascii="Times New Roman" w:hAnsi="Times New Roman" w:cs="Times New Roman"/>
          <w:color w:val="000000" w:themeColor="text1"/>
        </w:rPr>
        <w:t xml:space="preserve">, and it’s just not good enough pretend we can side step that, so we offer </w:t>
      </w:r>
      <w:proofErr w:type="spellStart"/>
      <w:r w:rsidR="004852CE" w:rsidRPr="00BB253D">
        <w:rPr>
          <w:rFonts w:ascii="Times New Roman" w:hAnsi="Times New Roman" w:cs="Times New Roman"/>
          <w:color w:val="000000" w:themeColor="text1"/>
        </w:rPr>
        <w:t>too</w:t>
      </w:r>
      <w:proofErr w:type="spellEnd"/>
      <w:r w:rsidR="004852CE" w:rsidRPr="00BB253D">
        <w:rPr>
          <w:rFonts w:ascii="Times New Roman" w:hAnsi="Times New Roman" w:cs="Times New Roman"/>
          <w:color w:val="000000" w:themeColor="text1"/>
        </w:rPr>
        <w:t xml:space="preserve"> a sly sideways stepping, a little jig, a jot, an itsy-bitsy giggle, but we’re still roaring angry</w:t>
      </w:r>
      <w:r w:rsidR="00EB3AFC" w:rsidRPr="00BB253D">
        <w:rPr>
          <w:rFonts w:ascii="Times New Roman" w:hAnsi="Times New Roman" w:cs="Times New Roman"/>
          <w:color w:val="000000" w:themeColor="text1"/>
        </w:rPr>
        <w:t xml:space="preserve"> too</w:t>
      </w:r>
      <w:r w:rsidR="004852CE" w:rsidRPr="00BB253D">
        <w:rPr>
          <w:rFonts w:ascii="Times New Roman" w:hAnsi="Times New Roman" w:cs="Times New Roman"/>
          <w:color w:val="000000" w:themeColor="text1"/>
        </w:rPr>
        <w:t xml:space="preserve">, </w:t>
      </w:r>
      <w:r w:rsidR="00EB3AFC" w:rsidRPr="00BB253D">
        <w:rPr>
          <w:rFonts w:ascii="Times New Roman" w:hAnsi="Times New Roman" w:cs="Times New Roman"/>
          <w:color w:val="000000" w:themeColor="text1"/>
        </w:rPr>
        <w:t xml:space="preserve">and </w:t>
      </w:r>
      <w:r w:rsidR="004852CE" w:rsidRPr="00BB253D">
        <w:rPr>
          <w:rFonts w:ascii="Times New Roman" w:hAnsi="Times New Roman" w:cs="Times New Roman"/>
          <w:color w:val="000000" w:themeColor="text1"/>
        </w:rPr>
        <w:t xml:space="preserve">we offer we offer we offer we hope, please, please don’t try to </w:t>
      </w:r>
      <w:r w:rsidR="005A6BFF" w:rsidRPr="00BB253D">
        <w:rPr>
          <w:rFonts w:ascii="Times New Roman" w:hAnsi="Times New Roman" w:cs="Times New Roman"/>
          <w:color w:val="000000" w:themeColor="text1"/>
        </w:rPr>
        <w:t>place the</w:t>
      </w:r>
      <w:r w:rsidR="004852CE" w:rsidRPr="00BB253D">
        <w:rPr>
          <w:rFonts w:ascii="Times New Roman" w:hAnsi="Times New Roman" w:cs="Times New Roman"/>
          <w:color w:val="000000" w:themeColor="text1"/>
        </w:rPr>
        <w:t xml:space="preserve"> creative</w:t>
      </w:r>
      <w:r w:rsidR="005A6BFF" w:rsidRPr="00BB253D">
        <w:rPr>
          <w:rFonts w:ascii="Times New Roman" w:hAnsi="Times New Roman" w:cs="Times New Roman"/>
          <w:color w:val="000000" w:themeColor="text1"/>
        </w:rPr>
        <w:t xml:space="preserve"> to</w:t>
      </w:r>
      <w:r w:rsidR="006D1D59" w:rsidRPr="00BB253D">
        <w:rPr>
          <w:rFonts w:ascii="Times New Roman" w:hAnsi="Times New Roman" w:cs="Times New Roman"/>
          <w:color w:val="000000" w:themeColor="text1"/>
        </w:rPr>
        <w:t>o</w:t>
      </w:r>
      <w:r w:rsidR="005A6BFF" w:rsidRPr="00BB253D">
        <w:rPr>
          <w:rFonts w:ascii="Times New Roman" w:hAnsi="Times New Roman" w:cs="Times New Roman"/>
          <w:color w:val="000000" w:themeColor="text1"/>
        </w:rPr>
        <w:t xml:space="preserve"> particularly, don’t try to map it too carefully, too clearly</w:t>
      </w:r>
      <w:r w:rsidR="00EB3AFC" w:rsidRPr="00BB253D">
        <w:rPr>
          <w:rFonts w:ascii="Times New Roman" w:hAnsi="Times New Roman" w:cs="Times New Roman"/>
          <w:color w:val="000000" w:themeColor="text1"/>
        </w:rPr>
        <w:t>, don’t. We offer. This. In hope.</w:t>
      </w:r>
      <w:r w:rsidR="004852CE" w:rsidRPr="00BB253D">
        <w:rPr>
          <w:rFonts w:ascii="Times New Roman" w:hAnsi="Times New Roman" w:cs="Times New Roman"/>
          <w:color w:val="000000" w:themeColor="text1"/>
        </w:rPr>
        <w:t xml:space="preserve"> </w:t>
      </w:r>
    </w:p>
    <w:p w14:paraId="525F7F4D" w14:textId="77777777" w:rsidR="007404FD" w:rsidRPr="00BB253D" w:rsidRDefault="007404FD" w:rsidP="004644C2">
      <w:pPr>
        <w:spacing w:line="480" w:lineRule="auto"/>
        <w:rPr>
          <w:rFonts w:ascii="Times New Roman" w:hAnsi="Times New Roman" w:cs="Times New Roman"/>
          <w:color w:val="000000" w:themeColor="text1"/>
        </w:rPr>
      </w:pPr>
    </w:p>
    <w:p w14:paraId="472ABEBC" w14:textId="77777777" w:rsidR="008603C1" w:rsidRPr="00BB253D" w:rsidRDefault="008603C1" w:rsidP="00942CC2">
      <w:pPr>
        <w:rPr>
          <w:rFonts w:ascii="Times New Roman" w:hAnsi="Times New Roman" w:cs="Times New Roman"/>
          <w:b/>
          <w:color w:val="000000" w:themeColor="text1"/>
        </w:rPr>
      </w:pPr>
    </w:p>
    <w:p w14:paraId="66D42B5E" w14:textId="77777777" w:rsidR="008603C1" w:rsidRPr="00BB253D" w:rsidRDefault="008603C1" w:rsidP="00942CC2">
      <w:pPr>
        <w:rPr>
          <w:rFonts w:ascii="Times New Roman" w:hAnsi="Times New Roman" w:cs="Times New Roman"/>
          <w:b/>
          <w:color w:val="000000" w:themeColor="text1"/>
        </w:rPr>
      </w:pPr>
    </w:p>
    <w:p w14:paraId="74909521" w14:textId="77777777" w:rsidR="008603C1" w:rsidRPr="00BB253D" w:rsidRDefault="008603C1" w:rsidP="00942CC2">
      <w:pPr>
        <w:rPr>
          <w:rFonts w:ascii="Times New Roman" w:hAnsi="Times New Roman" w:cs="Times New Roman"/>
          <w:b/>
          <w:color w:val="000000" w:themeColor="text1"/>
        </w:rPr>
      </w:pPr>
    </w:p>
    <w:p w14:paraId="69B606FA" w14:textId="77777777" w:rsidR="008603C1" w:rsidRPr="00BB253D" w:rsidRDefault="008603C1" w:rsidP="00942CC2">
      <w:pPr>
        <w:rPr>
          <w:rFonts w:ascii="Times New Roman" w:hAnsi="Times New Roman" w:cs="Times New Roman"/>
          <w:b/>
          <w:color w:val="000000" w:themeColor="text1"/>
        </w:rPr>
      </w:pPr>
    </w:p>
    <w:p w14:paraId="0736858E" w14:textId="77777777" w:rsidR="008603C1" w:rsidRPr="00BB253D" w:rsidRDefault="008603C1" w:rsidP="00942CC2">
      <w:pPr>
        <w:rPr>
          <w:rFonts w:ascii="Times New Roman" w:hAnsi="Times New Roman" w:cs="Times New Roman"/>
          <w:b/>
          <w:color w:val="000000" w:themeColor="text1"/>
        </w:rPr>
      </w:pPr>
    </w:p>
    <w:p w14:paraId="51AE5F2B" w14:textId="77777777" w:rsidR="008603C1" w:rsidRPr="00BB253D" w:rsidRDefault="008603C1" w:rsidP="00942CC2">
      <w:pPr>
        <w:rPr>
          <w:rFonts w:ascii="Times New Roman" w:hAnsi="Times New Roman" w:cs="Times New Roman"/>
          <w:b/>
          <w:color w:val="000000" w:themeColor="text1"/>
        </w:rPr>
      </w:pPr>
    </w:p>
    <w:p w14:paraId="2985D282" w14:textId="77777777" w:rsidR="008603C1" w:rsidRPr="00BB253D" w:rsidRDefault="008603C1" w:rsidP="00942CC2">
      <w:pPr>
        <w:rPr>
          <w:rFonts w:ascii="Times New Roman" w:hAnsi="Times New Roman" w:cs="Times New Roman"/>
          <w:b/>
          <w:color w:val="000000" w:themeColor="text1"/>
        </w:rPr>
      </w:pPr>
    </w:p>
    <w:p w14:paraId="0DE98F8F" w14:textId="77777777" w:rsidR="008603C1" w:rsidRPr="00BB253D" w:rsidRDefault="008603C1" w:rsidP="00942CC2">
      <w:pPr>
        <w:rPr>
          <w:rFonts w:ascii="Times New Roman" w:hAnsi="Times New Roman" w:cs="Times New Roman"/>
          <w:b/>
          <w:color w:val="000000" w:themeColor="text1"/>
        </w:rPr>
      </w:pPr>
    </w:p>
    <w:p w14:paraId="54351B9E" w14:textId="77777777" w:rsidR="008603C1" w:rsidRPr="00BB253D" w:rsidRDefault="008603C1" w:rsidP="00942CC2">
      <w:pPr>
        <w:rPr>
          <w:rFonts w:ascii="Times New Roman" w:hAnsi="Times New Roman" w:cs="Times New Roman"/>
          <w:b/>
          <w:color w:val="000000" w:themeColor="text1"/>
        </w:rPr>
      </w:pPr>
    </w:p>
    <w:p w14:paraId="14715EDB" w14:textId="77777777" w:rsidR="008603C1" w:rsidRPr="00BB253D" w:rsidRDefault="008603C1" w:rsidP="00942CC2">
      <w:pPr>
        <w:rPr>
          <w:rFonts w:ascii="Times New Roman" w:hAnsi="Times New Roman" w:cs="Times New Roman"/>
          <w:b/>
          <w:color w:val="000000" w:themeColor="text1"/>
        </w:rPr>
      </w:pPr>
    </w:p>
    <w:p w14:paraId="5C50C4F5" w14:textId="77777777" w:rsidR="008603C1" w:rsidRPr="00BB253D" w:rsidRDefault="008603C1" w:rsidP="00942CC2">
      <w:pPr>
        <w:rPr>
          <w:rFonts w:ascii="Times New Roman" w:hAnsi="Times New Roman" w:cs="Times New Roman"/>
          <w:b/>
          <w:color w:val="000000" w:themeColor="text1"/>
        </w:rPr>
      </w:pPr>
    </w:p>
    <w:p w14:paraId="21A0DD32" w14:textId="77777777" w:rsidR="008603C1" w:rsidRPr="00BB253D" w:rsidRDefault="008603C1" w:rsidP="00942CC2">
      <w:pPr>
        <w:rPr>
          <w:rFonts w:ascii="Times New Roman" w:hAnsi="Times New Roman" w:cs="Times New Roman"/>
          <w:b/>
          <w:color w:val="000000" w:themeColor="text1"/>
        </w:rPr>
      </w:pPr>
    </w:p>
    <w:p w14:paraId="33529A1C" w14:textId="77777777" w:rsidR="008603C1" w:rsidRPr="00BB253D" w:rsidRDefault="008603C1" w:rsidP="00942CC2">
      <w:pPr>
        <w:rPr>
          <w:rFonts w:ascii="Times New Roman" w:hAnsi="Times New Roman" w:cs="Times New Roman"/>
          <w:b/>
          <w:color w:val="000000" w:themeColor="text1"/>
        </w:rPr>
      </w:pPr>
    </w:p>
    <w:p w14:paraId="02EF00F0" w14:textId="77777777" w:rsidR="008603C1" w:rsidRPr="00BB253D" w:rsidRDefault="008603C1" w:rsidP="00942CC2">
      <w:pPr>
        <w:rPr>
          <w:rFonts w:ascii="Times New Roman" w:hAnsi="Times New Roman" w:cs="Times New Roman"/>
          <w:b/>
          <w:color w:val="000000" w:themeColor="text1"/>
        </w:rPr>
      </w:pPr>
    </w:p>
    <w:p w14:paraId="2603A5B8" w14:textId="77777777" w:rsidR="008603C1" w:rsidRPr="00BB253D" w:rsidRDefault="008603C1" w:rsidP="00942CC2">
      <w:pPr>
        <w:rPr>
          <w:rFonts w:ascii="Times New Roman" w:hAnsi="Times New Roman" w:cs="Times New Roman"/>
          <w:b/>
          <w:color w:val="000000" w:themeColor="text1"/>
        </w:rPr>
      </w:pPr>
    </w:p>
    <w:p w14:paraId="74F955F7" w14:textId="77777777" w:rsidR="008603C1" w:rsidRPr="00BB253D" w:rsidRDefault="008603C1" w:rsidP="00942CC2">
      <w:pPr>
        <w:rPr>
          <w:rFonts w:ascii="Times New Roman" w:hAnsi="Times New Roman" w:cs="Times New Roman"/>
          <w:b/>
          <w:color w:val="000000" w:themeColor="text1"/>
        </w:rPr>
      </w:pPr>
    </w:p>
    <w:p w14:paraId="1C63D892" w14:textId="77777777" w:rsidR="008603C1" w:rsidRPr="00BB253D" w:rsidRDefault="008603C1" w:rsidP="00942CC2">
      <w:pPr>
        <w:rPr>
          <w:rFonts w:ascii="Times New Roman" w:hAnsi="Times New Roman" w:cs="Times New Roman"/>
          <w:b/>
          <w:color w:val="000000" w:themeColor="text1"/>
        </w:rPr>
      </w:pPr>
    </w:p>
    <w:p w14:paraId="3D782BFC" w14:textId="77777777" w:rsidR="008603C1" w:rsidRPr="00BB253D" w:rsidRDefault="008603C1" w:rsidP="00942CC2">
      <w:pPr>
        <w:rPr>
          <w:rFonts w:ascii="Times New Roman" w:hAnsi="Times New Roman" w:cs="Times New Roman"/>
          <w:b/>
          <w:color w:val="000000" w:themeColor="text1"/>
        </w:rPr>
      </w:pPr>
    </w:p>
    <w:p w14:paraId="463C3F4F" w14:textId="77777777" w:rsidR="008603C1" w:rsidRPr="00BB253D" w:rsidRDefault="008603C1" w:rsidP="00942CC2">
      <w:pPr>
        <w:rPr>
          <w:rFonts w:ascii="Times New Roman" w:hAnsi="Times New Roman" w:cs="Times New Roman"/>
          <w:b/>
          <w:color w:val="000000" w:themeColor="text1"/>
        </w:rPr>
      </w:pPr>
    </w:p>
    <w:p w14:paraId="10558E99" w14:textId="77777777" w:rsidR="008603C1" w:rsidRPr="00BB253D" w:rsidRDefault="008603C1" w:rsidP="00942CC2">
      <w:pPr>
        <w:rPr>
          <w:rFonts w:ascii="Times New Roman" w:hAnsi="Times New Roman" w:cs="Times New Roman"/>
          <w:b/>
          <w:color w:val="000000" w:themeColor="text1"/>
        </w:rPr>
      </w:pPr>
    </w:p>
    <w:p w14:paraId="3D4C2F57" w14:textId="77777777" w:rsidR="008603C1" w:rsidRPr="00BB253D" w:rsidRDefault="008603C1" w:rsidP="00942CC2">
      <w:pPr>
        <w:rPr>
          <w:rFonts w:ascii="Times New Roman" w:hAnsi="Times New Roman" w:cs="Times New Roman"/>
          <w:b/>
          <w:color w:val="000000" w:themeColor="text1"/>
        </w:rPr>
      </w:pPr>
    </w:p>
    <w:p w14:paraId="2EC0F971" w14:textId="77777777" w:rsidR="008603C1" w:rsidRPr="00BB253D" w:rsidRDefault="008603C1" w:rsidP="00942CC2">
      <w:pPr>
        <w:rPr>
          <w:rFonts w:ascii="Times New Roman" w:hAnsi="Times New Roman" w:cs="Times New Roman"/>
          <w:b/>
          <w:color w:val="000000" w:themeColor="text1"/>
        </w:rPr>
      </w:pPr>
    </w:p>
    <w:p w14:paraId="3C2E3FEA" w14:textId="77777777" w:rsidR="008603C1" w:rsidRPr="00BB253D" w:rsidRDefault="008603C1" w:rsidP="00942CC2">
      <w:pPr>
        <w:rPr>
          <w:rFonts w:ascii="Times New Roman" w:hAnsi="Times New Roman" w:cs="Times New Roman"/>
          <w:b/>
          <w:color w:val="000000" w:themeColor="text1"/>
        </w:rPr>
      </w:pPr>
    </w:p>
    <w:p w14:paraId="5556C202" w14:textId="77777777" w:rsidR="008603C1" w:rsidRPr="00BB253D" w:rsidRDefault="008603C1" w:rsidP="00942CC2">
      <w:pPr>
        <w:rPr>
          <w:rFonts w:ascii="Times New Roman" w:hAnsi="Times New Roman" w:cs="Times New Roman"/>
          <w:b/>
          <w:color w:val="000000" w:themeColor="text1"/>
        </w:rPr>
      </w:pPr>
    </w:p>
    <w:p w14:paraId="7C5DA3EF" w14:textId="77777777" w:rsidR="008603C1" w:rsidRPr="00BB253D" w:rsidRDefault="008603C1" w:rsidP="00942CC2">
      <w:pPr>
        <w:rPr>
          <w:rFonts w:ascii="Times New Roman" w:hAnsi="Times New Roman" w:cs="Times New Roman"/>
          <w:b/>
          <w:color w:val="000000" w:themeColor="text1"/>
        </w:rPr>
      </w:pPr>
    </w:p>
    <w:p w14:paraId="2F670688" w14:textId="77777777" w:rsidR="008603C1" w:rsidRPr="00BB253D" w:rsidRDefault="008603C1" w:rsidP="00942CC2">
      <w:pPr>
        <w:rPr>
          <w:rFonts w:ascii="Times New Roman" w:hAnsi="Times New Roman" w:cs="Times New Roman"/>
          <w:b/>
          <w:color w:val="000000" w:themeColor="text1"/>
        </w:rPr>
      </w:pPr>
    </w:p>
    <w:p w14:paraId="1E7248E1" w14:textId="77777777" w:rsidR="008603C1" w:rsidRPr="00BB253D" w:rsidRDefault="008603C1" w:rsidP="00942CC2">
      <w:pPr>
        <w:rPr>
          <w:rFonts w:ascii="Times New Roman" w:hAnsi="Times New Roman" w:cs="Times New Roman"/>
          <w:b/>
          <w:color w:val="000000" w:themeColor="text1"/>
        </w:rPr>
      </w:pPr>
    </w:p>
    <w:p w14:paraId="06EDB505" w14:textId="77777777" w:rsidR="00942CC2" w:rsidRPr="00BB253D" w:rsidRDefault="00942CC2" w:rsidP="00942CC2">
      <w:pPr>
        <w:rPr>
          <w:rFonts w:ascii="Times New Roman" w:hAnsi="Times New Roman" w:cs="Times New Roman"/>
          <w:b/>
          <w:color w:val="000000" w:themeColor="text1"/>
        </w:rPr>
      </w:pPr>
    </w:p>
    <w:p w14:paraId="47E1AA54" w14:textId="77777777" w:rsidR="007404FD" w:rsidRPr="00BB253D" w:rsidRDefault="007404FD" w:rsidP="00942CC2">
      <w:pPr>
        <w:rPr>
          <w:rFonts w:ascii="Times New Roman" w:hAnsi="Times New Roman" w:cs="Times New Roman"/>
          <w:b/>
          <w:color w:val="000000" w:themeColor="text1"/>
        </w:rPr>
      </w:pPr>
      <w:r w:rsidRPr="00BB253D">
        <w:rPr>
          <w:rFonts w:ascii="Times New Roman" w:hAnsi="Times New Roman" w:cs="Times New Roman"/>
          <w:b/>
          <w:color w:val="000000" w:themeColor="text1"/>
        </w:rPr>
        <w:t>References:</w:t>
      </w:r>
    </w:p>
    <w:p w14:paraId="76A23DBB" w14:textId="77777777" w:rsidR="008603C1" w:rsidRPr="00BB253D" w:rsidRDefault="008603C1" w:rsidP="00942CC2">
      <w:pPr>
        <w:rPr>
          <w:rFonts w:ascii="Times New Roman" w:hAnsi="Times New Roman" w:cs="Times New Roman"/>
          <w:b/>
          <w:color w:val="000000" w:themeColor="text1"/>
        </w:rPr>
      </w:pPr>
    </w:p>
    <w:p w14:paraId="375038CD" w14:textId="77777777" w:rsidR="007404FD" w:rsidRPr="00BB253D" w:rsidRDefault="007404FD" w:rsidP="007404FD">
      <w:pPr>
        <w:spacing w:line="480" w:lineRule="auto"/>
        <w:ind w:hanging="720"/>
        <w:rPr>
          <w:rFonts w:ascii="Times New Roman" w:hAnsi="Times New Roman" w:cs="Times New Roman"/>
          <w:b/>
          <w:color w:val="000000" w:themeColor="text1"/>
        </w:rPr>
      </w:pPr>
      <w:r w:rsidRPr="00BB253D">
        <w:rPr>
          <w:rFonts w:ascii="Times New Roman" w:hAnsi="Times New Roman" w:cs="Times New Roman"/>
          <w:color w:val="000000" w:themeColor="text1"/>
        </w:rPr>
        <w:t xml:space="preserve">Ahmed, S (2017) </w:t>
      </w:r>
      <w:r w:rsidRPr="00BB253D">
        <w:rPr>
          <w:rFonts w:ascii="Times New Roman" w:hAnsi="Times New Roman" w:cs="Times New Roman"/>
          <w:i/>
          <w:color w:val="000000" w:themeColor="text1"/>
        </w:rPr>
        <w:t>Living a Feminist Life,</w:t>
      </w:r>
      <w:r w:rsidRPr="00BB253D">
        <w:rPr>
          <w:rFonts w:ascii="Times New Roman" w:hAnsi="Times New Roman" w:cs="Times New Roman"/>
          <w:color w:val="000000" w:themeColor="text1"/>
        </w:rPr>
        <w:t xml:space="preserve"> Durham, NC: Duke University Press.</w:t>
      </w:r>
    </w:p>
    <w:p w14:paraId="1B9FD39C" w14:textId="77777777" w:rsidR="007404FD" w:rsidRPr="00BB253D" w:rsidRDefault="007404FD" w:rsidP="007404FD">
      <w:pPr>
        <w:ind w:hanging="720"/>
        <w:rPr>
          <w:rFonts w:ascii="Times New Roman" w:hAnsi="Times New Roman" w:cs="Times New Roman"/>
          <w:color w:val="000000" w:themeColor="text1"/>
        </w:rPr>
      </w:pPr>
      <w:proofErr w:type="spellStart"/>
      <w:r w:rsidRPr="00BB253D">
        <w:rPr>
          <w:rFonts w:ascii="Times New Roman" w:hAnsi="Times New Roman" w:cs="Times New Roman"/>
          <w:color w:val="000000" w:themeColor="text1"/>
        </w:rPr>
        <w:t>Bagelman</w:t>
      </w:r>
      <w:proofErr w:type="spellEnd"/>
      <w:r w:rsidRPr="00BB253D">
        <w:rPr>
          <w:rFonts w:ascii="Times New Roman" w:hAnsi="Times New Roman" w:cs="Times New Roman"/>
          <w:color w:val="000000" w:themeColor="text1"/>
        </w:rPr>
        <w:t xml:space="preserve">, J and C. </w:t>
      </w:r>
      <w:proofErr w:type="spellStart"/>
      <w:r w:rsidRPr="00BB253D">
        <w:rPr>
          <w:rFonts w:ascii="Times New Roman" w:hAnsi="Times New Roman" w:cs="Times New Roman"/>
          <w:color w:val="000000" w:themeColor="text1"/>
        </w:rPr>
        <w:t>Bagelman</w:t>
      </w:r>
      <w:proofErr w:type="spellEnd"/>
      <w:r w:rsidRPr="00BB253D">
        <w:rPr>
          <w:rFonts w:ascii="Times New Roman" w:hAnsi="Times New Roman" w:cs="Times New Roman"/>
          <w:color w:val="000000" w:themeColor="text1"/>
        </w:rPr>
        <w:t xml:space="preserve"> (2016) ‘ZINES: Crafting change and repurposing the neoliberal university</w:t>
      </w:r>
      <w:r w:rsidRPr="00BB253D">
        <w:rPr>
          <w:rFonts w:ascii="Times New Roman" w:hAnsi="Times New Roman" w:cs="Times New Roman"/>
          <w:i/>
          <w:color w:val="000000" w:themeColor="text1"/>
        </w:rPr>
        <w:t>,’ ACME: An International Journal for Critical Geographies</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 xml:space="preserve">15 </w:t>
      </w:r>
      <w:r w:rsidRPr="00BB253D">
        <w:rPr>
          <w:rFonts w:ascii="Times New Roman" w:hAnsi="Times New Roman" w:cs="Times New Roman"/>
          <w:color w:val="000000" w:themeColor="text1"/>
        </w:rPr>
        <w:t xml:space="preserve">(2): 365-392. </w:t>
      </w:r>
    </w:p>
    <w:p w14:paraId="5D85D7EB" w14:textId="77777777" w:rsidR="007404FD" w:rsidRPr="00BB253D" w:rsidRDefault="007404FD" w:rsidP="007404FD">
      <w:pPr>
        <w:ind w:hanging="720"/>
        <w:rPr>
          <w:rFonts w:ascii="Times New Roman" w:hAnsi="Times New Roman" w:cs="Times New Roman"/>
          <w:b/>
          <w:color w:val="000000" w:themeColor="text1"/>
        </w:rPr>
      </w:pPr>
    </w:p>
    <w:p w14:paraId="72B940D0"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Barker, A and J. </w:t>
      </w:r>
      <w:proofErr w:type="spellStart"/>
      <w:r w:rsidRPr="00BB253D">
        <w:rPr>
          <w:rFonts w:ascii="Times New Roman" w:hAnsi="Times New Roman" w:cs="Times New Roman"/>
          <w:color w:val="000000" w:themeColor="text1"/>
        </w:rPr>
        <w:t>Pickerill</w:t>
      </w:r>
      <w:proofErr w:type="spellEnd"/>
      <w:r w:rsidRPr="00BB253D">
        <w:rPr>
          <w:rFonts w:ascii="Times New Roman" w:hAnsi="Times New Roman" w:cs="Times New Roman"/>
          <w:color w:val="000000" w:themeColor="text1"/>
        </w:rPr>
        <w:t xml:space="preserve"> (unpublished paper, 2017) ‘Doings with the land and sea: decolonising geographies, Indigeneity, and enacting place-agency.’</w:t>
      </w:r>
    </w:p>
    <w:p w14:paraId="47F861B9" w14:textId="77777777" w:rsidR="007404FD" w:rsidRPr="00BB253D" w:rsidRDefault="007404FD" w:rsidP="007404FD">
      <w:pPr>
        <w:ind w:hanging="720"/>
        <w:rPr>
          <w:rFonts w:ascii="Times New Roman" w:hAnsi="Times New Roman" w:cs="Times New Roman"/>
          <w:b/>
          <w:color w:val="000000" w:themeColor="text1"/>
        </w:rPr>
      </w:pPr>
    </w:p>
    <w:p w14:paraId="1EC9E148" w14:textId="77777777" w:rsidR="007404FD" w:rsidRPr="00BB253D" w:rsidRDefault="007404FD" w:rsidP="007404FD">
      <w:pPr>
        <w:ind w:hanging="720"/>
        <w:rPr>
          <w:rFonts w:ascii="Times New Roman" w:hAnsi="Times New Roman" w:cs="Times New Roman"/>
          <w:b/>
          <w:color w:val="000000" w:themeColor="text1"/>
        </w:rPr>
      </w:pPr>
      <w:proofErr w:type="spellStart"/>
      <w:r w:rsidRPr="00BB253D">
        <w:rPr>
          <w:rFonts w:ascii="Times New Roman" w:hAnsi="Times New Roman" w:cs="Times New Roman"/>
          <w:color w:val="000000" w:themeColor="text1"/>
        </w:rPr>
        <w:t>Catungal</w:t>
      </w:r>
      <w:proofErr w:type="spellEnd"/>
      <w:r w:rsidRPr="00BB253D">
        <w:rPr>
          <w:rFonts w:ascii="Times New Roman" w:hAnsi="Times New Roman" w:cs="Times New Roman"/>
          <w:color w:val="000000" w:themeColor="text1"/>
        </w:rPr>
        <w:t xml:space="preserve">, J.P (2016) ‘White male urbanist fatigues syndrome,’ accessed </w:t>
      </w:r>
      <w:proofErr w:type="gramStart"/>
      <w:r w:rsidRPr="00BB253D">
        <w:rPr>
          <w:rFonts w:ascii="Times New Roman" w:hAnsi="Times New Roman" w:cs="Times New Roman"/>
          <w:color w:val="000000" w:themeColor="text1"/>
        </w:rPr>
        <w:t>at</w:t>
      </w:r>
      <w:proofErr w:type="gramEnd"/>
      <w:r w:rsidRPr="00BB253D">
        <w:rPr>
          <w:rFonts w:ascii="Times New Roman" w:hAnsi="Times New Roman" w:cs="Times New Roman"/>
          <w:color w:val="000000" w:themeColor="text1"/>
        </w:rPr>
        <w:t xml:space="preserve"> 11 December, 2017 at https://blogs.ubc.ca/racialknowledges/author/john-paul-catungal/</w:t>
      </w:r>
    </w:p>
    <w:p w14:paraId="41D45049" w14:textId="77777777" w:rsidR="007404FD" w:rsidRPr="00BB253D" w:rsidRDefault="007404FD" w:rsidP="007404FD">
      <w:pPr>
        <w:ind w:hanging="720"/>
        <w:rPr>
          <w:rFonts w:ascii="Times New Roman" w:hAnsi="Times New Roman" w:cs="Times New Roman"/>
          <w:b/>
          <w:color w:val="000000" w:themeColor="text1"/>
        </w:rPr>
      </w:pPr>
    </w:p>
    <w:p w14:paraId="0918E527" w14:textId="77777777" w:rsidR="007404FD" w:rsidRPr="00BB253D" w:rsidRDefault="007404FD" w:rsidP="007404FD">
      <w:pPr>
        <w:widowControl w:val="0"/>
        <w:autoSpaceDE w:val="0"/>
        <w:autoSpaceDN w:val="0"/>
        <w:adjustRightInd w:val="0"/>
        <w:spacing w:after="240" w:line="280" w:lineRule="atLeast"/>
        <w:ind w:hanging="720"/>
        <w:rPr>
          <w:rFonts w:ascii="Times New Roman" w:eastAsia="MS Mincho" w:hAnsi="Times New Roman" w:cs="Times New Roman"/>
          <w:color w:val="000000" w:themeColor="text1"/>
        </w:rPr>
      </w:pPr>
      <w:proofErr w:type="spellStart"/>
      <w:r w:rsidRPr="00BB253D">
        <w:rPr>
          <w:rFonts w:ascii="Times New Roman" w:hAnsi="Times New Roman" w:cs="Times New Roman"/>
          <w:color w:val="000000" w:themeColor="text1"/>
        </w:rPr>
        <w:t>Catungal</w:t>
      </w:r>
      <w:proofErr w:type="spellEnd"/>
      <w:r w:rsidRPr="00BB253D">
        <w:rPr>
          <w:rFonts w:ascii="Times New Roman" w:hAnsi="Times New Roman" w:cs="Times New Roman"/>
          <w:color w:val="000000" w:themeColor="text1"/>
        </w:rPr>
        <w:t xml:space="preserve">, J.P. and L. Leslie (2009) ‘Contesting the creative city: Race, nation, multiculturalism.’ </w:t>
      </w:r>
      <w:proofErr w:type="spellStart"/>
      <w:r w:rsidRPr="00BB253D">
        <w:rPr>
          <w:rFonts w:ascii="Times New Roman" w:hAnsi="Times New Roman" w:cs="Times New Roman"/>
          <w:i/>
          <w:color w:val="000000" w:themeColor="text1"/>
        </w:rPr>
        <w:t>Geoforum</w:t>
      </w:r>
      <w:proofErr w:type="spellEnd"/>
      <w:r w:rsidRPr="00BB253D">
        <w:rPr>
          <w:rFonts w:ascii="Times New Roman" w:hAnsi="Times New Roman" w:cs="Times New Roman"/>
          <w:i/>
          <w:color w:val="000000" w:themeColor="text1"/>
        </w:rPr>
        <w:t xml:space="preserve"> </w:t>
      </w:r>
      <w:r w:rsidRPr="00BB253D">
        <w:rPr>
          <w:rFonts w:ascii="Times New Roman" w:hAnsi="Times New Roman" w:cs="Times New Roman"/>
          <w:b/>
          <w:color w:val="000000" w:themeColor="text1"/>
        </w:rPr>
        <w:t>40</w:t>
      </w:r>
      <w:r w:rsidRPr="00BB253D">
        <w:rPr>
          <w:rFonts w:ascii="Times New Roman" w:hAnsi="Times New Roman" w:cs="Times New Roman"/>
          <w:color w:val="000000" w:themeColor="text1"/>
        </w:rPr>
        <w:t>: 701–704.</w:t>
      </w:r>
      <w:r w:rsidRPr="00BB253D">
        <w:rPr>
          <w:rFonts w:ascii="MS Mincho" w:eastAsia="MS Mincho" w:hAnsi="MS Mincho" w:cs="MS Mincho"/>
          <w:color w:val="000000" w:themeColor="text1"/>
        </w:rPr>
        <w:t> </w:t>
      </w:r>
    </w:p>
    <w:p w14:paraId="1B1BBA79" w14:textId="77777777" w:rsidR="007404FD" w:rsidRPr="00BB253D" w:rsidRDefault="007404FD" w:rsidP="007404FD">
      <w:pPr>
        <w:widowControl w:val="0"/>
        <w:autoSpaceDE w:val="0"/>
        <w:autoSpaceDN w:val="0"/>
        <w:adjustRightInd w:val="0"/>
        <w:spacing w:after="240" w:line="280" w:lineRule="atLeast"/>
        <w:ind w:hanging="720"/>
        <w:rPr>
          <w:rFonts w:ascii="Times New Roman" w:eastAsia="MS Mincho" w:hAnsi="Times New Roman" w:cs="Times New Roman"/>
          <w:color w:val="000000" w:themeColor="text1"/>
        </w:rPr>
      </w:pPr>
      <w:r w:rsidRPr="00BB253D">
        <w:rPr>
          <w:rFonts w:ascii="Times New Roman" w:eastAsia="MS Mincho" w:hAnsi="Times New Roman" w:cs="Times New Roman"/>
          <w:color w:val="000000" w:themeColor="text1"/>
        </w:rPr>
        <w:t xml:space="preserve">Christian, J (unpublished paper, 2017) ‘Creative geopolitics: art and solidarity as feminist geographic praxis.’ For Special Issue of </w:t>
      </w:r>
      <w:r w:rsidRPr="00BB253D">
        <w:rPr>
          <w:rFonts w:ascii="Times New Roman" w:eastAsia="MS Mincho" w:hAnsi="Times New Roman" w:cs="Times New Roman"/>
          <w:i/>
          <w:color w:val="000000" w:themeColor="text1"/>
        </w:rPr>
        <w:t>Environment and Planning C:</w:t>
      </w:r>
      <w:r w:rsidRPr="00BB253D">
        <w:rPr>
          <w:rFonts w:ascii="Times New Roman" w:eastAsia="MS Mincho" w:hAnsi="Times New Roman" w:cs="Times New Roman"/>
          <w:color w:val="000000" w:themeColor="text1"/>
        </w:rPr>
        <w:t xml:space="preserve"> New Directions and Critical Reflections in Feminist Political Geographies</w:t>
      </w:r>
    </w:p>
    <w:p w14:paraId="11CD7B5E" w14:textId="77777777" w:rsidR="007404FD" w:rsidRPr="00BB253D" w:rsidRDefault="007404FD" w:rsidP="007404FD">
      <w:pPr>
        <w:widowControl w:val="0"/>
        <w:autoSpaceDE w:val="0"/>
        <w:autoSpaceDN w:val="0"/>
        <w:adjustRightInd w:val="0"/>
        <w:spacing w:after="240" w:line="280" w:lineRule="atLeast"/>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Cowan, T.L (2012) </w:t>
      </w:r>
      <w:r w:rsidRPr="00BB253D">
        <w:rPr>
          <w:rFonts w:ascii="Times New Roman" w:hAnsi="Times New Roman" w:cs="Times New Roman"/>
          <w:i/>
          <w:color w:val="000000" w:themeColor="text1"/>
        </w:rPr>
        <w:t xml:space="preserve">Cabaret at Grunt: Up your community, </w:t>
      </w:r>
      <w:r w:rsidRPr="00BB253D">
        <w:rPr>
          <w:rFonts w:ascii="Times New Roman" w:hAnsi="Times New Roman" w:cs="Times New Roman"/>
          <w:color w:val="000000" w:themeColor="text1"/>
        </w:rPr>
        <w:t xml:space="preserve">blog, accessed </w:t>
      </w:r>
      <w:proofErr w:type="gramStart"/>
      <w:r w:rsidRPr="00BB253D">
        <w:rPr>
          <w:rFonts w:ascii="Times New Roman" w:hAnsi="Times New Roman" w:cs="Times New Roman"/>
          <w:color w:val="000000" w:themeColor="text1"/>
        </w:rPr>
        <w:t>at</w:t>
      </w:r>
      <w:proofErr w:type="gramEnd"/>
      <w:r w:rsidRPr="00BB253D">
        <w:rPr>
          <w:rFonts w:ascii="Times New Roman" w:hAnsi="Times New Roman" w:cs="Times New Roman"/>
          <w:color w:val="000000" w:themeColor="text1"/>
        </w:rPr>
        <w:t xml:space="preserve"> 11 December, 2017 at http://performance.gruntarchives.org/essay-cabaret-at-grunt.html.</w:t>
      </w:r>
    </w:p>
    <w:p w14:paraId="13027C99"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Cowan, T.L (2017) ‘Insubordinate, indiscrete, interdisciplinary: risking perpetual precarity in all the wrong places, </w:t>
      </w:r>
      <w:proofErr w:type="gramStart"/>
      <w:r w:rsidRPr="00BB253D">
        <w:rPr>
          <w:rFonts w:ascii="Times New Roman" w:hAnsi="Times New Roman" w:cs="Times New Roman"/>
          <w:color w:val="000000" w:themeColor="text1"/>
        </w:rPr>
        <w:t>or,</w:t>
      </w:r>
      <w:proofErr w:type="gramEnd"/>
      <w:r w:rsidRPr="00BB253D">
        <w:rPr>
          <w:rFonts w:ascii="Times New Roman" w:hAnsi="Times New Roman" w:cs="Times New Roman"/>
          <w:color w:val="000000" w:themeColor="text1"/>
        </w:rPr>
        <w:t xml:space="preserve"> just being fabulous, a manifesto, </w:t>
      </w:r>
      <w:r w:rsidRPr="00BB253D">
        <w:rPr>
          <w:rFonts w:ascii="Times New Roman" w:hAnsi="Times New Roman" w:cs="Times New Roman"/>
          <w:i/>
          <w:color w:val="000000" w:themeColor="text1"/>
        </w:rPr>
        <w:t>Hook and Eye</w:t>
      </w:r>
      <w:r w:rsidRPr="00BB253D">
        <w:rPr>
          <w:rFonts w:ascii="Times New Roman" w:hAnsi="Times New Roman" w:cs="Times New Roman"/>
          <w:color w:val="000000" w:themeColor="text1"/>
        </w:rPr>
        <w:t>, accessed 11December, 2017 at https://hookandeye.ca/2017/11/</w:t>
      </w:r>
    </w:p>
    <w:p w14:paraId="6172BCF1" w14:textId="77777777" w:rsidR="007404FD" w:rsidRPr="00BB253D" w:rsidRDefault="007404FD" w:rsidP="007404FD">
      <w:pPr>
        <w:ind w:hanging="720"/>
        <w:rPr>
          <w:rFonts w:ascii="Times New Roman" w:hAnsi="Times New Roman" w:cs="Times New Roman"/>
          <w:color w:val="000000" w:themeColor="text1"/>
        </w:rPr>
      </w:pPr>
    </w:p>
    <w:p w14:paraId="09C74EB5" w14:textId="77777777" w:rsidR="007404FD" w:rsidRPr="00BB253D" w:rsidRDefault="007404FD" w:rsidP="007404FD">
      <w:pPr>
        <w:ind w:hanging="720"/>
        <w:rPr>
          <w:rFonts w:ascii="Times New Roman" w:hAnsi="Times New Roman" w:cs="Times New Roman"/>
          <w:color w:val="000000" w:themeColor="text1"/>
        </w:rPr>
      </w:pPr>
      <w:proofErr w:type="spellStart"/>
      <w:r w:rsidRPr="00BB253D">
        <w:rPr>
          <w:rFonts w:ascii="Times New Roman" w:hAnsi="Times New Roman" w:cs="Times New Roman"/>
          <w:color w:val="000000" w:themeColor="text1"/>
        </w:rPr>
        <w:t>Crang</w:t>
      </w:r>
      <w:proofErr w:type="spellEnd"/>
      <w:r w:rsidRPr="00BB253D">
        <w:rPr>
          <w:rFonts w:ascii="Times New Roman" w:hAnsi="Times New Roman" w:cs="Times New Roman"/>
          <w:color w:val="000000" w:themeColor="text1"/>
        </w:rPr>
        <w:t xml:space="preserve">, M (2005) Qualitative methods: there is nothing outside the text? </w:t>
      </w:r>
      <w:r w:rsidRPr="00BB253D">
        <w:rPr>
          <w:rFonts w:ascii="Times New Roman" w:hAnsi="Times New Roman" w:cs="Times New Roman"/>
          <w:i/>
          <w:color w:val="000000" w:themeColor="text1"/>
        </w:rPr>
        <w:t xml:space="preserve">Progress in Human Geography </w:t>
      </w:r>
      <w:r w:rsidRPr="00BB253D">
        <w:rPr>
          <w:rFonts w:ascii="Times New Roman" w:hAnsi="Times New Roman" w:cs="Times New Roman"/>
          <w:b/>
          <w:color w:val="000000" w:themeColor="text1"/>
        </w:rPr>
        <w:t>29</w:t>
      </w:r>
      <w:r w:rsidRPr="00BB253D">
        <w:rPr>
          <w:rFonts w:ascii="Times New Roman" w:hAnsi="Times New Roman" w:cs="Times New Roman"/>
          <w:color w:val="000000" w:themeColor="text1"/>
        </w:rPr>
        <w:t xml:space="preserve"> (2): 225-233.</w:t>
      </w:r>
    </w:p>
    <w:p w14:paraId="784D526E" w14:textId="77777777" w:rsidR="00C42485" w:rsidRPr="00BB253D" w:rsidRDefault="00C42485" w:rsidP="00942CC2">
      <w:pPr>
        <w:rPr>
          <w:rFonts w:cstheme="minorHAnsi"/>
          <w:color w:val="000000" w:themeColor="text1"/>
        </w:rPr>
      </w:pPr>
    </w:p>
    <w:p w14:paraId="672DBFE1" w14:textId="18CC0C70"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de Leeuw, S and H. Hawkins (2017) ‘Critical geographies and geography’s creative re/ turn: poetics and practices for new disciplinary spaces,’ </w:t>
      </w:r>
      <w:r w:rsidRPr="00BB253D">
        <w:rPr>
          <w:rFonts w:ascii="Times New Roman" w:hAnsi="Times New Roman" w:cs="Times New Roman"/>
          <w:i/>
          <w:color w:val="000000" w:themeColor="text1"/>
        </w:rPr>
        <w:t>Gender Place and Culture</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24</w:t>
      </w:r>
      <w:r w:rsidRPr="00BB253D">
        <w:rPr>
          <w:rFonts w:ascii="Times New Roman" w:hAnsi="Times New Roman" w:cs="Times New Roman"/>
          <w:color w:val="000000" w:themeColor="text1"/>
        </w:rPr>
        <w:t>, (3), 303–324</w:t>
      </w:r>
      <w:r w:rsidR="00C42485" w:rsidRPr="00BB253D">
        <w:rPr>
          <w:rFonts w:ascii="Times New Roman" w:hAnsi="Times New Roman" w:cs="Times New Roman"/>
          <w:color w:val="000000" w:themeColor="text1"/>
        </w:rPr>
        <w:t>.</w:t>
      </w:r>
    </w:p>
    <w:p w14:paraId="6F332980" w14:textId="77777777" w:rsidR="00C42485" w:rsidRPr="00BB253D" w:rsidRDefault="00C42485" w:rsidP="007404FD">
      <w:pPr>
        <w:ind w:hanging="720"/>
        <w:rPr>
          <w:rFonts w:ascii="Times New Roman" w:hAnsi="Times New Roman" w:cs="Times New Roman"/>
          <w:color w:val="000000" w:themeColor="text1"/>
        </w:rPr>
      </w:pPr>
    </w:p>
    <w:p w14:paraId="63D14AE5" w14:textId="0B5FA08D" w:rsidR="00C42485" w:rsidRPr="00BB253D" w:rsidRDefault="00C42485" w:rsidP="00C42485">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lastRenderedPageBreak/>
        <w:t xml:space="preserve">de Leeuw, S., M. Greenwood and N. Lindsay (2013). </w:t>
      </w:r>
      <w:r w:rsidR="003343CB" w:rsidRPr="00BB253D">
        <w:rPr>
          <w:rFonts w:ascii="Times New Roman" w:hAnsi="Times New Roman" w:cs="Times New Roman"/>
          <w:color w:val="000000" w:themeColor="text1"/>
        </w:rPr>
        <w:t>‘</w:t>
      </w:r>
      <w:proofErr w:type="gramStart"/>
      <w:r w:rsidRPr="00BB253D">
        <w:rPr>
          <w:rFonts w:ascii="Times New Roman" w:hAnsi="Times New Roman" w:cs="Times New Roman"/>
          <w:color w:val="000000" w:themeColor="text1"/>
        </w:rPr>
        <w:t xml:space="preserve">Troubling </w:t>
      </w:r>
      <w:r w:rsidR="003343CB" w:rsidRPr="00BB253D">
        <w:rPr>
          <w:rFonts w:ascii="Times New Roman" w:hAnsi="Times New Roman" w:cs="Times New Roman"/>
          <w:color w:val="000000" w:themeColor="text1"/>
        </w:rPr>
        <w:t>g</w:t>
      </w:r>
      <w:r w:rsidRPr="00BB253D">
        <w:rPr>
          <w:rFonts w:ascii="Times New Roman" w:hAnsi="Times New Roman" w:cs="Times New Roman"/>
          <w:color w:val="000000" w:themeColor="text1"/>
        </w:rPr>
        <w:t>ood</w:t>
      </w:r>
      <w:proofErr w:type="gramEnd"/>
      <w:r w:rsidRPr="00BB253D">
        <w:rPr>
          <w:rFonts w:ascii="Times New Roman" w:hAnsi="Times New Roman" w:cs="Times New Roman"/>
          <w:color w:val="000000" w:themeColor="text1"/>
        </w:rPr>
        <w:t xml:space="preserve"> </w:t>
      </w:r>
      <w:r w:rsidR="003343CB" w:rsidRPr="00BB253D">
        <w:rPr>
          <w:rFonts w:ascii="Times New Roman" w:hAnsi="Times New Roman" w:cs="Times New Roman"/>
          <w:color w:val="000000" w:themeColor="text1"/>
        </w:rPr>
        <w:t>i</w:t>
      </w:r>
      <w:r w:rsidRPr="00BB253D">
        <w:rPr>
          <w:rFonts w:ascii="Times New Roman" w:hAnsi="Times New Roman" w:cs="Times New Roman"/>
          <w:color w:val="000000" w:themeColor="text1"/>
        </w:rPr>
        <w:t>ntentions.</w:t>
      </w:r>
      <w:r w:rsidR="003343CB" w:rsidRPr="00BB253D">
        <w:rPr>
          <w:rFonts w:ascii="Times New Roman" w:hAnsi="Times New Roman" w:cs="Times New Roman"/>
          <w:color w:val="000000" w:themeColor="text1"/>
        </w:rPr>
        <w:t>’</w:t>
      </w:r>
      <w:r w:rsidRPr="00BB253D">
        <w:rPr>
          <w:rFonts w:ascii="Times New Roman" w:hAnsi="Times New Roman" w:cs="Times New Roman"/>
          <w:color w:val="000000" w:themeColor="text1"/>
        </w:rPr>
        <w:t xml:space="preserve"> </w:t>
      </w:r>
      <w:r w:rsidRPr="00BB253D">
        <w:rPr>
          <w:rFonts w:ascii="Times New Roman" w:hAnsi="Times New Roman" w:cs="Times New Roman"/>
          <w:i/>
          <w:color w:val="000000" w:themeColor="text1"/>
        </w:rPr>
        <w:t>Settler Colonial Studies</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3</w:t>
      </w:r>
      <w:r w:rsidR="003343CB" w:rsidRPr="00BB253D">
        <w:rPr>
          <w:rFonts w:ascii="Times New Roman" w:hAnsi="Times New Roman" w:cs="Times New Roman"/>
          <w:b/>
          <w:color w:val="000000" w:themeColor="text1"/>
        </w:rPr>
        <w:t xml:space="preserve"> </w:t>
      </w:r>
      <w:r w:rsidRPr="00BB253D">
        <w:rPr>
          <w:rFonts w:ascii="Times New Roman" w:hAnsi="Times New Roman" w:cs="Times New Roman"/>
          <w:color w:val="000000" w:themeColor="text1"/>
        </w:rPr>
        <w:t>(3-4).381-394</w:t>
      </w:r>
    </w:p>
    <w:p w14:paraId="6126FB2B" w14:textId="77777777" w:rsidR="007404FD" w:rsidRPr="00BB253D" w:rsidRDefault="007404FD" w:rsidP="007404FD">
      <w:pPr>
        <w:ind w:hanging="720"/>
        <w:rPr>
          <w:rFonts w:ascii="Times New Roman" w:hAnsi="Times New Roman" w:cs="Times New Roman"/>
          <w:color w:val="000000" w:themeColor="text1"/>
        </w:rPr>
      </w:pPr>
    </w:p>
    <w:p w14:paraId="2F7E980F"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de Leeuw, S (2003) ‘Poetic Place: Knowing a Small British Columbia Community through the production of creative geographic knowledge,” </w:t>
      </w:r>
      <w:r w:rsidRPr="00BB253D">
        <w:rPr>
          <w:rFonts w:ascii="Times New Roman" w:hAnsi="Times New Roman" w:cs="Times New Roman"/>
          <w:i/>
          <w:color w:val="000000" w:themeColor="text1"/>
        </w:rPr>
        <w:t>Western Geography</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13</w:t>
      </w:r>
      <w:r w:rsidRPr="00BB253D">
        <w:rPr>
          <w:rFonts w:ascii="Times New Roman" w:hAnsi="Times New Roman" w:cs="Times New Roman"/>
          <w:color w:val="000000" w:themeColor="text1"/>
        </w:rPr>
        <w:t xml:space="preserve"> (14): 19–38.</w:t>
      </w:r>
    </w:p>
    <w:p w14:paraId="269C3F75" w14:textId="77777777" w:rsidR="007404FD" w:rsidRPr="00BB253D" w:rsidRDefault="007404FD" w:rsidP="007404FD">
      <w:pPr>
        <w:ind w:hanging="720"/>
        <w:rPr>
          <w:rFonts w:ascii="Times New Roman" w:hAnsi="Times New Roman" w:cs="Times New Roman"/>
          <w:color w:val="000000" w:themeColor="text1"/>
        </w:rPr>
      </w:pPr>
    </w:p>
    <w:p w14:paraId="533B3455" w14:textId="6E9EFCCA"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de Leeuw, S (201</w:t>
      </w:r>
      <w:r w:rsidR="00C42485" w:rsidRPr="00BB253D">
        <w:rPr>
          <w:rFonts w:ascii="Times New Roman" w:hAnsi="Times New Roman" w:cs="Times New Roman"/>
          <w:color w:val="000000" w:themeColor="text1"/>
        </w:rPr>
        <w:t>3</w:t>
      </w:r>
      <w:r w:rsidRPr="00BB253D">
        <w:rPr>
          <w:rFonts w:ascii="Times New Roman" w:hAnsi="Times New Roman" w:cs="Times New Roman"/>
          <w:color w:val="000000" w:themeColor="text1"/>
        </w:rPr>
        <w:t xml:space="preserve">) </w:t>
      </w:r>
      <w:r w:rsidRPr="00BB253D">
        <w:rPr>
          <w:rFonts w:ascii="Times New Roman" w:hAnsi="Times New Roman" w:cs="Times New Roman"/>
          <w:i/>
          <w:color w:val="000000" w:themeColor="text1"/>
        </w:rPr>
        <w:t>Geographies of a Lover</w:t>
      </w:r>
      <w:r w:rsidRPr="00BB253D">
        <w:rPr>
          <w:rFonts w:ascii="Times New Roman" w:hAnsi="Times New Roman" w:cs="Times New Roman"/>
          <w:color w:val="000000" w:themeColor="text1"/>
        </w:rPr>
        <w:t xml:space="preserve">. Edmonton: </w:t>
      </w:r>
      <w:proofErr w:type="spellStart"/>
      <w:r w:rsidRPr="00BB253D">
        <w:rPr>
          <w:rFonts w:ascii="Times New Roman" w:hAnsi="Times New Roman" w:cs="Times New Roman"/>
          <w:color w:val="000000" w:themeColor="text1"/>
        </w:rPr>
        <w:t>NeWest</w:t>
      </w:r>
      <w:proofErr w:type="spellEnd"/>
      <w:r w:rsidRPr="00BB253D">
        <w:rPr>
          <w:rFonts w:ascii="Times New Roman" w:hAnsi="Times New Roman" w:cs="Times New Roman"/>
          <w:color w:val="000000" w:themeColor="text1"/>
        </w:rPr>
        <w:t xml:space="preserve"> Press.</w:t>
      </w:r>
    </w:p>
    <w:p w14:paraId="21539000" w14:textId="77777777" w:rsidR="007404FD" w:rsidRPr="00BB253D" w:rsidRDefault="007404FD" w:rsidP="007404FD">
      <w:pPr>
        <w:ind w:hanging="720"/>
        <w:rPr>
          <w:rFonts w:ascii="Times New Roman" w:hAnsi="Times New Roman" w:cs="Times New Roman"/>
          <w:color w:val="000000" w:themeColor="text1"/>
        </w:rPr>
      </w:pPr>
    </w:p>
    <w:p w14:paraId="7A94BA13" w14:textId="6454BABB" w:rsidR="00E66917"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de Leeuw, S (2015) </w:t>
      </w:r>
      <w:r w:rsidRPr="00BB253D">
        <w:rPr>
          <w:rFonts w:ascii="Times New Roman" w:hAnsi="Times New Roman" w:cs="Times New Roman"/>
          <w:i/>
          <w:color w:val="000000" w:themeColor="text1"/>
        </w:rPr>
        <w:t>Skeena.</w:t>
      </w:r>
      <w:r w:rsidRPr="00BB253D">
        <w:rPr>
          <w:rFonts w:ascii="Times New Roman" w:hAnsi="Times New Roman" w:cs="Times New Roman"/>
          <w:color w:val="000000" w:themeColor="text1"/>
        </w:rPr>
        <w:t xml:space="preserve"> Sechelt: Caitlin Press.</w:t>
      </w:r>
    </w:p>
    <w:p w14:paraId="05666459" w14:textId="77777777" w:rsidR="00E66917" w:rsidRPr="00BB253D" w:rsidRDefault="00E66917" w:rsidP="007404FD">
      <w:pPr>
        <w:ind w:hanging="720"/>
        <w:rPr>
          <w:rFonts w:ascii="Times New Roman" w:hAnsi="Times New Roman" w:cs="Times New Roman"/>
          <w:color w:val="000000" w:themeColor="text1"/>
        </w:rPr>
      </w:pPr>
    </w:p>
    <w:p w14:paraId="673F898C" w14:textId="2ED0B545" w:rsidR="00C42485" w:rsidRPr="00BB253D" w:rsidRDefault="007404FD">
      <w:pPr>
        <w:ind w:hanging="720"/>
        <w:rPr>
          <w:rFonts w:ascii="Times New Roman" w:hAnsi="Times New Roman" w:cs="Times New Roman"/>
          <w:i/>
          <w:color w:val="000000" w:themeColor="text1"/>
        </w:rPr>
      </w:pPr>
      <w:r w:rsidRPr="00BB253D">
        <w:rPr>
          <w:rFonts w:ascii="Times New Roman" w:hAnsi="Times New Roman" w:cs="Times New Roman"/>
          <w:color w:val="000000" w:themeColor="text1"/>
        </w:rPr>
        <w:t xml:space="preserve">de Leeuw, </w:t>
      </w:r>
      <w:r w:rsidR="00C42485" w:rsidRPr="00BB253D">
        <w:rPr>
          <w:rFonts w:ascii="Times New Roman" w:hAnsi="Times New Roman" w:cs="Times New Roman"/>
          <w:color w:val="000000" w:themeColor="text1"/>
        </w:rPr>
        <w:t>S. (</w:t>
      </w:r>
      <w:r w:rsidRPr="00BB253D">
        <w:rPr>
          <w:rFonts w:ascii="Times New Roman" w:hAnsi="Times New Roman" w:cs="Times New Roman"/>
          <w:color w:val="000000" w:themeColor="text1"/>
        </w:rPr>
        <w:t>2017</w:t>
      </w:r>
      <w:r w:rsidR="00C42485" w:rsidRPr="00BB253D">
        <w:rPr>
          <w:rFonts w:ascii="Times New Roman" w:hAnsi="Times New Roman" w:cs="Times New Roman"/>
          <w:color w:val="000000" w:themeColor="text1"/>
        </w:rPr>
        <w:t>a)</w:t>
      </w:r>
      <w:r w:rsidR="00E66917" w:rsidRPr="00BB253D">
        <w:rPr>
          <w:rFonts w:ascii="Times New Roman" w:hAnsi="Times New Roman" w:cs="Times New Roman"/>
          <w:color w:val="000000" w:themeColor="text1"/>
        </w:rPr>
        <w:t xml:space="preserve">. </w:t>
      </w:r>
      <w:r w:rsidR="003D3990" w:rsidRPr="00BB253D">
        <w:rPr>
          <w:rFonts w:ascii="Times New Roman" w:hAnsi="Times New Roman" w:cs="Times New Roman"/>
          <w:color w:val="000000" w:themeColor="text1"/>
        </w:rPr>
        <w:t>“</w:t>
      </w:r>
      <w:r w:rsidR="00E66917" w:rsidRPr="00BB253D">
        <w:rPr>
          <w:rFonts w:ascii="Times New Roman" w:hAnsi="Times New Roman" w:cs="Times New Roman"/>
          <w:color w:val="000000" w:themeColor="text1"/>
        </w:rPr>
        <w:t xml:space="preserve">Writing as </w:t>
      </w:r>
      <w:r w:rsidR="003D3990" w:rsidRPr="00BB253D">
        <w:rPr>
          <w:rFonts w:ascii="Times New Roman" w:hAnsi="Times New Roman" w:cs="Times New Roman"/>
          <w:color w:val="000000" w:themeColor="text1"/>
        </w:rPr>
        <w:t>r</w:t>
      </w:r>
      <w:r w:rsidR="00E66917" w:rsidRPr="00BB253D">
        <w:rPr>
          <w:rFonts w:ascii="Times New Roman" w:hAnsi="Times New Roman" w:cs="Times New Roman"/>
          <w:color w:val="000000" w:themeColor="text1"/>
        </w:rPr>
        <w:t xml:space="preserve">ighting: </w:t>
      </w:r>
      <w:r w:rsidR="003D3990" w:rsidRPr="00BB253D">
        <w:rPr>
          <w:rFonts w:ascii="Times New Roman" w:hAnsi="Times New Roman" w:cs="Times New Roman"/>
          <w:color w:val="000000" w:themeColor="text1"/>
        </w:rPr>
        <w:t>t</w:t>
      </w:r>
      <w:r w:rsidR="00E66917" w:rsidRPr="00BB253D">
        <w:rPr>
          <w:rFonts w:ascii="Times New Roman" w:hAnsi="Times New Roman" w:cs="Times New Roman"/>
          <w:color w:val="000000" w:themeColor="text1"/>
        </w:rPr>
        <w:t xml:space="preserve">ruth and </w:t>
      </w:r>
      <w:r w:rsidR="003D3990" w:rsidRPr="00BB253D">
        <w:rPr>
          <w:rFonts w:ascii="Times New Roman" w:hAnsi="Times New Roman" w:cs="Times New Roman"/>
          <w:color w:val="000000" w:themeColor="text1"/>
        </w:rPr>
        <w:t>r</w:t>
      </w:r>
      <w:r w:rsidR="00E66917" w:rsidRPr="00BB253D">
        <w:rPr>
          <w:rFonts w:ascii="Times New Roman" w:hAnsi="Times New Roman" w:cs="Times New Roman"/>
          <w:color w:val="000000" w:themeColor="text1"/>
        </w:rPr>
        <w:t xml:space="preserve">econciliation, </w:t>
      </w:r>
      <w:r w:rsidR="003D3990" w:rsidRPr="00BB253D">
        <w:rPr>
          <w:rFonts w:ascii="Times New Roman" w:hAnsi="Times New Roman" w:cs="Times New Roman"/>
          <w:color w:val="000000" w:themeColor="text1"/>
        </w:rPr>
        <w:t>p</w:t>
      </w:r>
      <w:r w:rsidR="00E66917" w:rsidRPr="00BB253D">
        <w:rPr>
          <w:rFonts w:ascii="Times New Roman" w:hAnsi="Times New Roman" w:cs="Times New Roman"/>
          <w:color w:val="000000" w:themeColor="text1"/>
        </w:rPr>
        <w:t xml:space="preserve">oetics, and </w:t>
      </w:r>
      <w:r w:rsidR="003D3990" w:rsidRPr="00BB253D">
        <w:rPr>
          <w:rFonts w:ascii="Times New Roman" w:hAnsi="Times New Roman" w:cs="Times New Roman"/>
          <w:color w:val="000000" w:themeColor="text1"/>
        </w:rPr>
        <w:t>n</w:t>
      </w:r>
      <w:r w:rsidR="00E66917" w:rsidRPr="00BB253D">
        <w:rPr>
          <w:rFonts w:ascii="Times New Roman" w:hAnsi="Times New Roman" w:cs="Times New Roman"/>
          <w:color w:val="000000" w:themeColor="text1"/>
        </w:rPr>
        <w:t xml:space="preserve">ew </w:t>
      </w:r>
      <w:r w:rsidR="003D3990" w:rsidRPr="00BB253D">
        <w:rPr>
          <w:rFonts w:ascii="Times New Roman" w:hAnsi="Times New Roman" w:cs="Times New Roman"/>
          <w:color w:val="000000" w:themeColor="text1"/>
        </w:rPr>
        <w:t>g</w:t>
      </w:r>
      <w:r w:rsidR="00E66917" w:rsidRPr="00BB253D">
        <w:rPr>
          <w:rFonts w:ascii="Times New Roman" w:hAnsi="Times New Roman" w:cs="Times New Roman"/>
          <w:color w:val="000000" w:themeColor="text1"/>
        </w:rPr>
        <w:t>eo-</w:t>
      </w:r>
      <w:r w:rsidR="003D3990" w:rsidRPr="00BB253D">
        <w:rPr>
          <w:rFonts w:ascii="Times New Roman" w:hAnsi="Times New Roman" w:cs="Times New Roman"/>
          <w:color w:val="000000" w:themeColor="text1"/>
        </w:rPr>
        <w:t>g</w:t>
      </w:r>
      <w:r w:rsidR="00E66917" w:rsidRPr="00BB253D">
        <w:rPr>
          <w:rFonts w:ascii="Times New Roman" w:hAnsi="Times New Roman" w:cs="Times New Roman"/>
          <w:color w:val="000000" w:themeColor="text1"/>
        </w:rPr>
        <w:t xml:space="preserve">raphing in </w:t>
      </w:r>
      <w:r w:rsidR="003D3990" w:rsidRPr="00BB253D">
        <w:rPr>
          <w:rFonts w:ascii="Times New Roman" w:hAnsi="Times New Roman" w:cs="Times New Roman"/>
          <w:color w:val="000000" w:themeColor="text1"/>
        </w:rPr>
        <w:t>c</w:t>
      </w:r>
      <w:r w:rsidR="00E66917" w:rsidRPr="00BB253D">
        <w:rPr>
          <w:rFonts w:ascii="Times New Roman" w:hAnsi="Times New Roman" w:cs="Times New Roman"/>
          <w:color w:val="000000" w:themeColor="text1"/>
        </w:rPr>
        <w:t>olonial Canada.</w:t>
      </w:r>
      <w:r w:rsidR="003D3990" w:rsidRPr="00BB253D">
        <w:rPr>
          <w:rFonts w:ascii="Times New Roman" w:hAnsi="Times New Roman" w:cs="Times New Roman"/>
          <w:color w:val="000000" w:themeColor="text1"/>
        </w:rPr>
        <w:t>”</w:t>
      </w:r>
      <w:r w:rsidR="00E66917" w:rsidRPr="00BB253D">
        <w:rPr>
          <w:rFonts w:ascii="Times New Roman" w:hAnsi="Times New Roman" w:cs="Times New Roman"/>
          <w:color w:val="000000" w:themeColor="text1"/>
        </w:rPr>
        <w:t xml:space="preserve"> </w:t>
      </w:r>
      <w:r w:rsidR="00E66917" w:rsidRPr="00BB253D">
        <w:rPr>
          <w:rFonts w:ascii="Times New Roman" w:hAnsi="Times New Roman" w:cs="Times New Roman"/>
          <w:i/>
          <w:color w:val="000000" w:themeColor="text1"/>
        </w:rPr>
        <w:t>The Canadian Geographer.</w:t>
      </w:r>
      <w:r w:rsidR="003D3990" w:rsidRPr="00BB253D">
        <w:rPr>
          <w:rFonts w:ascii="Times New Roman" w:hAnsi="Times New Roman" w:cs="Times New Roman"/>
          <w:color w:val="000000" w:themeColor="text1"/>
        </w:rPr>
        <w:t xml:space="preserve"> </w:t>
      </w:r>
      <w:r w:rsidR="003D3990" w:rsidRPr="00BB253D">
        <w:rPr>
          <w:rFonts w:ascii="Times New Roman" w:hAnsi="Times New Roman" w:cs="Times New Roman"/>
          <w:i/>
          <w:color w:val="000000" w:themeColor="text1"/>
        </w:rPr>
        <w:t>61 (3): 306–318</w:t>
      </w:r>
    </w:p>
    <w:p w14:paraId="3FB17C95" w14:textId="77777777" w:rsidR="00E66917" w:rsidRPr="00BB253D" w:rsidRDefault="00E66917" w:rsidP="00E66917">
      <w:pPr>
        <w:ind w:hanging="720"/>
        <w:rPr>
          <w:color w:val="000000" w:themeColor="text1"/>
        </w:rPr>
      </w:pPr>
    </w:p>
    <w:p w14:paraId="2F04D644" w14:textId="4140670A" w:rsidR="00C42485" w:rsidRPr="00BB253D" w:rsidRDefault="00C42485"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de Leeuw, S. (2017b). </w:t>
      </w:r>
      <w:r w:rsidRPr="00BB253D">
        <w:rPr>
          <w:rFonts w:ascii="Times New Roman" w:hAnsi="Times New Roman" w:cs="Times New Roman"/>
          <w:i/>
          <w:color w:val="000000" w:themeColor="text1"/>
        </w:rPr>
        <w:t>Where it Hurts</w:t>
      </w:r>
      <w:r w:rsidRPr="00BB253D">
        <w:rPr>
          <w:rFonts w:ascii="Times New Roman" w:hAnsi="Times New Roman" w:cs="Times New Roman"/>
          <w:color w:val="000000" w:themeColor="text1"/>
        </w:rPr>
        <w:t xml:space="preserve">. Edmonton: </w:t>
      </w:r>
      <w:proofErr w:type="spellStart"/>
      <w:r w:rsidRPr="00BB253D">
        <w:rPr>
          <w:rFonts w:ascii="Times New Roman" w:hAnsi="Times New Roman" w:cs="Times New Roman"/>
          <w:color w:val="000000" w:themeColor="text1"/>
        </w:rPr>
        <w:t>NeWest</w:t>
      </w:r>
      <w:proofErr w:type="spellEnd"/>
      <w:r w:rsidRPr="00BB253D">
        <w:rPr>
          <w:rFonts w:ascii="Times New Roman" w:hAnsi="Times New Roman" w:cs="Times New Roman"/>
          <w:color w:val="000000" w:themeColor="text1"/>
        </w:rPr>
        <w:t xml:space="preserve"> Press</w:t>
      </w:r>
    </w:p>
    <w:p w14:paraId="394A73B6" w14:textId="77777777" w:rsidR="007404FD" w:rsidRPr="00BB253D" w:rsidRDefault="007404FD" w:rsidP="007404FD">
      <w:pPr>
        <w:ind w:hanging="720"/>
        <w:rPr>
          <w:rFonts w:ascii="Times New Roman" w:hAnsi="Times New Roman" w:cs="Times New Roman"/>
          <w:color w:val="000000" w:themeColor="text1"/>
        </w:rPr>
      </w:pPr>
    </w:p>
    <w:p w14:paraId="7845EAC6" w14:textId="77777777" w:rsidR="007404FD" w:rsidRPr="00BB253D" w:rsidRDefault="007404FD" w:rsidP="007404FD">
      <w:pPr>
        <w:ind w:hanging="720"/>
        <w:rPr>
          <w:rFonts w:ascii="Times New Roman" w:hAnsi="Times New Roman" w:cs="Times New Roman"/>
          <w:color w:val="000000" w:themeColor="text1"/>
        </w:rPr>
      </w:pPr>
    </w:p>
    <w:p w14:paraId="2D4CB015"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Great Lakes Feminist Collective (2015) ‘For slow scholarship: A feminist politics of resistance through collective action in the neoliberal university,’</w:t>
      </w:r>
      <w:r w:rsidRPr="00BB253D">
        <w:rPr>
          <w:rFonts w:ascii="Times New Roman" w:hAnsi="Times New Roman" w:cs="Times New Roman"/>
          <w:i/>
          <w:color w:val="000000" w:themeColor="text1"/>
        </w:rPr>
        <w:t xml:space="preserve"> ACME: An International E-Journal for Critical Geographies, </w:t>
      </w:r>
      <w:r w:rsidRPr="00BB253D">
        <w:rPr>
          <w:rFonts w:ascii="Times New Roman" w:hAnsi="Times New Roman" w:cs="Times New Roman"/>
          <w:b/>
          <w:color w:val="000000" w:themeColor="text1"/>
        </w:rPr>
        <w:t xml:space="preserve">14 </w:t>
      </w:r>
      <w:r w:rsidRPr="00BB253D">
        <w:rPr>
          <w:rFonts w:ascii="Times New Roman" w:hAnsi="Times New Roman" w:cs="Times New Roman"/>
          <w:color w:val="000000" w:themeColor="text1"/>
        </w:rPr>
        <w:t>(4), 1235 – 1259.</w:t>
      </w:r>
    </w:p>
    <w:p w14:paraId="720BDCBC" w14:textId="77777777" w:rsidR="007404FD" w:rsidRPr="00BB253D" w:rsidRDefault="007404FD" w:rsidP="007404FD">
      <w:pPr>
        <w:ind w:hanging="720"/>
        <w:rPr>
          <w:rFonts w:ascii="Times New Roman" w:hAnsi="Times New Roman" w:cs="Times New Roman"/>
          <w:color w:val="000000" w:themeColor="text1"/>
        </w:rPr>
      </w:pPr>
    </w:p>
    <w:p w14:paraId="4C200099" w14:textId="44F93170" w:rsidR="007404FD" w:rsidRPr="00BB253D" w:rsidRDefault="003343CB" w:rsidP="0064440A">
      <w:pPr>
        <w:ind w:hanging="720"/>
        <w:outlineLvl w:val="0"/>
        <w:rPr>
          <w:rFonts w:ascii="Times New Roman" w:hAnsi="Times New Roman" w:cs="Times New Roman"/>
          <w:color w:val="000000" w:themeColor="text1"/>
        </w:rPr>
      </w:pPr>
      <w:r w:rsidRPr="00BB253D">
        <w:rPr>
          <w:rFonts w:ascii="Times New Roman" w:hAnsi="Times New Roman" w:cs="Times New Roman"/>
          <w:color w:val="000000" w:themeColor="text1"/>
        </w:rPr>
        <w:t xml:space="preserve">Han, J H (1998) ‘Incidents of travel.’  In </w:t>
      </w:r>
      <w:r w:rsidRPr="00BB253D">
        <w:rPr>
          <w:rFonts w:ascii="Times New Roman" w:hAnsi="Times New Roman" w:cs="Times New Roman"/>
          <w:i/>
          <w:color w:val="000000" w:themeColor="text1"/>
        </w:rPr>
        <w:t>Q&amp;A: Queer in Asian America,</w:t>
      </w:r>
      <w:r w:rsidRPr="00BB253D">
        <w:rPr>
          <w:rFonts w:ascii="Times New Roman" w:hAnsi="Times New Roman" w:cs="Times New Roman"/>
          <w:color w:val="000000" w:themeColor="text1"/>
        </w:rPr>
        <w:t xml:space="preserve"> edited by </w:t>
      </w:r>
      <w:proofErr w:type="spellStart"/>
      <w:r w:rsidRPr="00BB253D">
        <w:rPr>
          <w:rFonts w:ascii="Times New Roman" w:hAnsi="Times New Roman" w:cs="Times New Roman"/>
          <w:color w:val="000000" w:themeColor="text1"/>
        </w:rPr>
        <w:t>Eng</w:t>
      </w:r>
      <w:proofErr w:type="spellEnd"/>
      <w:r w:rsidRPr="00BB253D">
        <w:rPr>
          <w:rFonts w:ascii="Times New Roman" w:hAnsi="Times New Roman" w:cs="Times New Roman"/>
          <w:color w:val="000000" w:themeColor="text1"/>
        </w:rPr>
        <w:t xml:space="preserve"> D and Alice Y. </w:t>
      </w:r>
      <w:proofErr w:type="spellStart"/>
      <w:r w:rsidRPr="00BB253D">
        <w:rPr>
          <w:rFonts w:ascii="Times New Roman" w:hAnsi="Times New Roman" w:cs="Times New Roman"/>
          <w:color w:val="000000" w:themeColor="text1"/>
        </w:rPr>
        <w:t>Hom</w:t>
      </w:r>
      <w:proofErr w:type="spellEnd"/>
      <w:r w:rsidRPr="00BB253D">
        <w:rPr>
          <w:rFonts w:ascii="Times New Roman" w:hAnsi="Times New Roman" w:cs="Times New Roman"/>
          <w:color w:val="000000" w:themeColor="text1"/>
        </w:rPr>
        <w:t>. Philadelphia: Temple University Press.</w:t>
      </w:r>
    </w:p>
    <w:p w14:paraId="02C3C16E" w14:textId="77777777" w:rsidR="007404FD" w:rsidRPr="00BB253D" w:rsidRDefault="007404FD" w:rsidP="007404FD">
      <w:pPr>
        <w:ind w:hanging="720"/>
        <w:rPr>
          <w:rFonts w:ascii="Times New Roman" w:hAnsi="Times New Roman" w:cs="Times New Roman"/>
          <w:color w:val="000000" w:themeColor="text1"/>
        </w:rPr>
      </w:pPr>
    </w:p>
    <w:p w14:paraId="2AE05641"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Haraway, D (1990</w:t>
      </w:r>
      <w:r w:rsidRPr="00BB253D">
        <w:rPr>
          <w:rFonts w:ascii="Times New Roman" w:hAnsi="Times New Roman" w:cs="Times New Roman"/>
          <w:i/>
          <w:color w:val="000000" w:themeColor="text1"/>
        </w:rPr>
        <w:t>) Simians, Cyborgs, and Women: The Reinvention of Nature</w:t>
      </w:r>
      <w:r w:rsidRPr="00BB253D">
        <w:rPr>
          <w:rFonts w:ascii="Times New Roman" w:hAnsi="Times New Roman" w:cs="Times New Roman"/>
          <w:color w:val="000000" w:themeColor="text1"/>
        </w:rPr>
        <w:t>. London, New York, NY: Routledge</w:t>
      </w:r>
    </w:p>
    <w:p w14:paraId="7B59C56B" w14:textId="77777777" w:rsidR="007404FD" w:rsidRPr="00BB253D" w:rsidRDefault="007404FD" w:rsidP="007404FD">
      <w:pPr>
        <w:ind w:hanging="720"/>
        <w:rPr>
          <w:rFonts w:ascii="Times New Roman" w:hAnsi="Times New Roman" w:cs="Times New Roman"/>
          <w:color w:val="000000" w:themeColor="text1"/>
        </w:rPr>
      </w:pPr>
    </w:p>
    <w:p w14:paraId="3DF7877E"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Hawkins, H (2011) ‘Dialogues and doings: sketching the relationships between geography and art.” </w:t>
      </w:r>
      <w:r w:rsidRPr="00BB253D">
        <w:rPr>
          <w:rFonts w:ascii="Times New Roman" w:hAnsi="Times New Roman" w:cs="Times New Roman"/>
          <w:i/>
          <w:color w:val="000000" w:themeColor="text1"/>
        </w:rPr>
        <w:t>Geography Compass</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5</w:t>
      </w:r>
      <w:r w:rsidRPr="00BB253D">
        <w:rPr>
          <w:rFonts w:ascii="Times New Roman" w:hAnsi="Times New Roman" w:cs="Times New Roman"/>
          <w:color w:val="000000" w:themeColor="text1"/>
        </w:rPr>
        <w:t xml:space="preserve"> (7): 464–478.</w:t>
      </w:r>
    </w:p>
    <w:p w14:paraId="5C15BCB8" w14:textId="77777777" w:rsidR="007404FD" w:rsidRPr="00BB253D" w:rsidRDefault="007404FD" w:rsidP="007404FD">
      <w:pPr>
        <w:ind w:hanging="720"/>
        <w:rPr>
          <w:rFonts w:ascii="Times New Roman" w:hAnsi="Times New Roman" w:cs="Times New Roman"/>
          <w:color w:val="000000" w:themeColor="text1"/>
        </w:rPr>
      </w:pPr>
    </w:p>
    <w:p w14:paraId="48F5D7C7"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Hawkins, H (2014) </w:t>
      </w:r>
      <w:r w:rsidRPr="00BB253D">
        <w:rPr>
          <w:rFonts w:ascii="Times New Roman" w:hAnsi="Times New Roman" w:cs="Times New Roman"/>
          <w:i/>
          <w:color w:val="000000" w:themeColor="text1"/>
        </w:rPr>
        <w:t xml:space="preserve">For Creative Geographies: Geography, Visual </w:t>
      </w:r>
      <w:proofErr w:type="gramStart"/>
      <w:r w:rsidRPr="00BB253D">
        <w:rPr>
          <w:rFonts w:ascii="Times New Roman" w:hAnsi="Times New Roman" w:cs="Times New Roman"/>
          <w:i/>
          <w:color w:val="000000" w:themeColor="text1"/>
        </w:rPr>
        <w:t>Arts</w:t>
      </w:r>
      <w:proofErr w:type="gramEnd"/>
      <w:r w:rsidRPr="00BB253D">
        <w:rPr>
          <w:rFonts w:ascii="Times New Roman" w:hAnsi="Times New Roman" w:cs="Times New Roman"/>
          <w:i/>
          <w:color w:val="000000" w:themeColor="text1"/>
        </w:rPr>
        <w:t xml:space="preserve"> and the Making of Worlds.</w:t>
      </w:r>
      <w:r w:rsidRPr="00BB253D">
        <w:rPr>
          <w:rFonts w:ascii="Times New Roman" w:hAnsi="Times New Roman" w:cs="Times New Roman"/>
          <w:color w:val="000000" w:themeColor="text1"/>
        </w:rPr>
        <w:t xml:space="preserve"> New York: Routledge.</w:t>
      </w:r>
    </w:p>
    <w:p w14:paraId="1A63CD94" w14:textId="77777777" w:rsidR="007404FD" w:rsidRPr="00BB253D" w:rsidRDefault="007404FD" w:rsidP="007404FD">
      <w:pPr>
        <w:ind w:hanging="720"/>
        <w:rPr>
          <w:rFonts w:ascii="Times New Roman" w:hAnsi="Times New Roman" w:cs="Times New Roman"/>
          <w:color w:val="000000" w:themeColor="text1"/>
        </w:rPr>
      </w:pPr>
    </w:p>
    <w:p w14:paraId="69BD5E06" w14:textId="26EA7047" w:rsidR="00781253" w:rsidRPr="00BB253D" w:rsidRDefault="007404FD" w:rsidP="007404FD">
      <w:pPr>
        <w:ind w:hanging="720"/>
        <w:rPr>
          <w:rFonts w:ascii="Arial" w:eastAsia="Times New Roman" w:hAnsi="Arial" w:cs="Arial"/>
          <w:color w:val="000000" w:themeColor="text1"/>
          <w:sz w:val="20"/>
          <w:szCs w:val="20"/>
          <w:shd w:val="clear" w:color="auto" w:fill="FFFFFF"/>
          <w:lang w:val="en-US"/>
        </w:rPr>
      </w:pPr>
      <w:r w:rsidRPr="00BB253D">
        <w:rPr>
          <w:rFonts w:ascii="Times New Roman" w:hAnsi="Times New Roman" w:cs="Times New Roman"/>
          <w:color w:val="000000" w:themeColor="text1"/>
        </w:rPr>
        <w:t xml:space="preserve">Hawkins, H (2015) “Creative geographic methods: composing, representing, intervening,” </w:t>
      </w:r>
      <w:r w:rsidRPr="00BB253D">
        <w:rPr>
          <w:rFonts w:ascii="Times New Roman" w:hAnsi="Times New Roman" w:cs="Times New Roman"/>
          <w:i/>
          <w:color w:val="000000" w:themeColor="text1"/>
        </w:rPr>
        <w:t>Cultural Geographies</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22</w:t>
      </w:r>
      <w:r w:rsidRPr="00BB253D">
        <w:rPr>
          <w:rFonts w:ascii="Times New Roman" w:hAnsi="Times New Roman" w:cs="Times New Roman"/>
          <w:color w:val="000000" w:themeColor="text1"/>
        </w:rPr>
        <w:t xml:space="preserve"> (2): 247–268.</w:t>
      </w:r>
    </w:p>
    <w:p w14:paraId="20CCF84E" w14:textId="77777777" w:rsidR="00781253" w:rsidRPr="00BB253D" w:rsidRDefault="00781253" w:rsidP="007404FD">
      <w:pPr>
        <w:ind w:hanging="720"/>
        <w:rPr>
          <w:rFonts w:ascii="Times New Roman" w:hAnsi="Times New Roman" w:cs="Times New Roman"/>
          <w:color w:val="000000" w:themeColor="text1"/>
        </w:rPr>
      </w:pPr>
    </w:p>
    <w:p w14:paraId="75055C93" w14:textId="77777777" w:rsidR="00781253" w:rsidRPr="00BB253D" w:rsidRDefault="00781253" w:rsidP="00942CC2">
      <w:pPr>
        <w:ind w:hanging="720"/>
        <w:rPr>
          <w:rFonts w:ascii="Times New Roman" w:eastAsia="Times New Roman" w:hAnsi="Times New Roman" w:cs="Times New Roman"/>
          <w:color w:val="000000" w:themeColor="text1"/>
          <w:lang w:val="en-US"/>
        </w:rPr>
      </w:pPr>
      <w:r w:rsidRPr="00BB253D">
        <w:rPr>
          <w:rFonts w:ascii="Times New Roman" w:eastAsia="Times New Roman" w:hAnsi="Times New Roman" w:cs="Times New Roman"/>
          <w:color w:val="000000" w:themeColor="text1"/>
          <w:shd w:val="clear" w:color="auto" w:fill="FFFFFF"/>
          <w:lang w:val="en-US"/>
        </w:rPr>
        <w:t>Hunt, S. (2014). Ontologies of Indigeneity: the politics of embodying a concept. </w:t>
      </w:r>
      <w:r w:rsidRPr="00BB253D">
        <w:rPr>
          <w:rFonts w:ascii="Times New Roman" w:eastAsia="Times New Roman" w:hAnsi="Times New Roman" w:cs="Times New Roman"/>
          <w:i/>
          <w:iCs/>
          <w:color w:val="000000" w:themeColor="text1"/>
          <w:shd w:val="clear" w:color="auto" w:fill="FFFFFF"/>
          <w:lang w:val="en-US"/>
        </w:rPr>
        <w:t>cultural geographies</w:t>
      </w:r>
      <w:r w:rsidRPr="00BB253D">
        <w:rPr>
          <w:rFonts w:ascii="Times New Roman" w:eastAsia="Times New Roman" w:hAnsi="Times New Roman" w:cs="Times New Roman"/>
          <w:color w:val="000000" w:themeColor="text1"/>
          <w:shd w:val="clear" w:color="auto" w:fill="FFFFFF"/>
          <w:lang w:val="en-US"/>
        </w:rPr>
        <w:t>, </w:t>
      </w:r>
      <w:r w:rsidRPr="00BB253D">
        <w:rPr>
          <w:rFonts w:ascii="Times New Roman" w:eastAsia="Times New Roman" w:hAnsi="Times New Roman" w:cs="Times New Roman"/>
          <w:i/>
          <w:iCs/>
          <w:color w:val="000000" w:themeColor="text1"/>
          <w:shd w:val="clear" w:color="auto" w:fill="FFFFFF"/>
          <w:lang w:val="en-US"/>
        </w:rPr>
        <w:t>21</w:t>
      </w:r>
      <w:r w:rsidRPr="00BB253D">
        <w:rPr>
          <w:rFonts w:ascii="Times New Roman" w:eastAsia="Times New Roman" w:hAnsi="Times New Roman" w:cs="Times New Roman"/>
          <w:color w:val="000000" w:themeColor="text1"/>
          <w:shd w:val="clear" w:color="auto" w:fill="FFFFFF"/>
          <w:lang w:val="en-US"/>
        </w:rPr>
        <w:t>(1), 27-32.</w:t>
      </w:r>
    </w:p>
    <w:p w14:paraId="725E7FEE" w14:textId="1FB5EBC7" w:rsidR="00781253" w:rsidRPr="00BB253D" w:rsidRDefault="00781253" w:rsidP="00942CC2">
      <w:pPr>
        <w:ind w:hanging="720"/>
        <w:outlineLvl w:val="0"/>
        <w:rPr>
          <w:rFonts w:ascii="Times New Roman" w:eastAsia="Times New Roman" w:hAnsi="Times New Roman" w:cs="Times New Roman"/>
          <w:color w:val="000000" w:themeColor="text1"/>
          <w:shd w:val="clear" w:color="auto" w:fill="FFFFFF"/>
          <w:lang w:val="en-US"/>
        </w:rPr>
      </w:pPr>
    </w:p>
    <w:p w14:paraId="60A63537" w14:textId="77777777" w:rsidR="00781253" w:rsidRPr="00BB253D" w:rsidRDefault="00781253" w:rsidP="00942CC2">
      <w:pPr>
        <w:ind w:hanging="720"/>
        <w:outlineLvl w:val="0"/>
        <w:rPr>
          <w:rFonts w:ascii="Times New Roman" w:eastAsia="Times New Roman" w:hAnsi="Times New Roman" w:cs="Times New Roman"/>
          <w:color w:val="000000" w:themeColor="text1"/>
          <w:lang w:val="en-US"/>
        </w:rPr>
      </w:pPr>
      <w:r w:rsidRPr="00BB253D">
        <w:rPr>
          <w:rFonts w:ascii="Times New Roman" w:eastAsia="Times New Roman" w:hAnsi="Times New Roman" w:cs="Times New Roman"/>
          <w:color w:val="000000" w:themeColor="text1"/>
          <w:shd w:val="clear" w:color="auto" w:fill="FFFFFF"/>
          <w:lang w:val="en-US"/>
        </w:rPr>
        <w:t>Hunt, S., &amp; Holmes, C. (2015). Everyday decolonization: Living a decolonizing queer politics. </w:t>
      </w:r>
      <w:r w:rsidRPr="00BB253D">
        <w:rPr>
          <w:rFonts w:ascii="Times New Roman" w:eastAsia="Times New Roman" w:hAnsi="Times New Roman" w:cs="Times New Roman"/>
          <w:i/>
          <w:iCs/>
          <w:color w:val="000000" w:themeColor="text1"/>
          <w:shd w:val="clear" w:color="auto" w:fill="FFFFFF"/>
          <w:lang w:val="en-US"/>
        </w:rPr>
        <w:t>Journal of Lesbian Studies</w:t>
      </w:r>
      <w:r w:rsidRPr="00BB253D">
        <w:rPr>
          <w:rFonts w:ascii="Times New Roman" w:eastAsia="Times New Roman" w:hAnsi="Times New Roman" w:cs="Times New Roman"/>
          <w:color w:val="000000" w:themeColor="text1"/>
          <w:shd w:val="clear" w:color="auto" w:fill="FFFFFF"/>
          <w:lang w:val="en-US"/>
        </w:rPr>
        <w:t>, </w:t>
      </w:r>
      <w:r w:rsidRPr="00BB253D">
        <w:rPr>
          <w:rFonts w:ascii="Times New Roman" w:eastAsia="Times New Roman" w:hAnsi="Times New Roman" w:cs="Times New Roman"/>
          <w:i/>
          <w:iCs/>
          <w:color w:val="000000" w:themeColor="text1"/>
          <w:shd w:val="clear" w:color="auto" w:fill="FFFFFF"/>
          <w:lang w:val="en-US"/>
        </w:rPr>
        <w:t>19</w:t>
      </w:r>
      <w:r w:rsidRPr="00BB253D">
        <w:rPr>
          <w:rFonts w:ascii="Times New Roman" w:eastAsia="Times New Roman" w:hAnsi="Times New Roman" w:cs="Times New Roman"/>
          <w:color w:val="000000" w:themeColor="text1"/>
          <w:shd w:val="clear" w:color="auto" w:fill="FFFFFF"/>
          <w:lang w:val="en-US"/>
        </w:rPr>
        <w:t>(2), 154-172.</w:t>
      </w:r>
    </w:p>
    <w:p w14:paraId="30310030" w14:textId="77777777" w:rsidR="007404FD" w:rsidRPr="00BB253D" w:rsidRDefault="007404FD" w:rsidP="007404FD">
      <w:pPr>
        <w:ind w:hanging="720"/>
        <w:rPr>
          <w:rFonts w:ascii="Times New Roman" w:hAnsi="Times New Roman" w:cs="Times New Roman"/>
          <w:color w:val="000000" w:themeColor="text1"/>
        </w:rPr>
      </w:pPr>
    </w:p>
    <w:p w14:paraId="62E1031C"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Hurricane Season Curriculum (2017) accessed 11 </w:t>
      </w:r>
      <w:proofErr w:type="gramStart"/>
      <w:r w:rsidRPr="00BB253D">
        <w:rPr>
          <w:rFonts w:ascii="Times New Roman" w:hAnsi="Times New Roman" w:cs="Times New Roman"/>
          <w:color w:val="000000" w:themeColor="text1"/>
        </w:rPr>
        <w:t>December,</w:t>
      </w:r>
      <w:proofErr w:type="gramEnd"/>
      <w:r w:rsidRPr="00BB253D">
        <w:rPr>
          <w:rFonts w:ascii="Times New Roman" w:hAnsi="Times New Roman" w:cs="Times New Roman"/>
          <w:color w:val="000000" w:themeColor="text1"/>
        </w:rPr>
        <w:t xml:space="preserve"> 2017 at http://www.climbingpoetree.com/experience/projects/hurricane-season-curriculum/</w:t>
      </w:r>
    </w:p>
    <w:p w14:paraId="6D41228F" w14:textId="77777777" w:rsidR="007404FD" w:rsidRPr="00BB253D" w:rsidRDefault="007404FD" w:rsidP="007404FD">
      <w:pPr>
        <w:ind w:hanging="720"/>
        <w:rPr>
          <w:rFonts w:ascii="Times New Roman" w:hAnsi="Times New Roman" w:cs="Times New Roman"/>
          <w:color w:val="000000" w:themeColor="text1"/>
        </w:rPr>
      </w:pPr>
    </w:p>
    <w:p w14:paraId="3191E573" w14:textId="770CF60C" w:rsidR="007C19F4" w:rsidRPr="00BB253D" w:rsidRDefault="007404FD" w:rsidP="007404FD">
      <w:pPr>
        <w:ind w:hanging="720"/>
        <w:rPr>
          <w:rFonts w:cstheme="minorHAnsi"/>
          <w:color w:val="000000" w:themeColor="text1"/>
        </w:rPr>
      </w:pPr>
      <w:r w:rsidRPr="00BB253D">
        <w:rPr>
          <w:rFonts w:ascii="Times New Roman" w:hAnsi="Times New Roman" w:cs="Times New Roman"/>
          <w:color w:val="000000" w:themeColor="text1"/>
        </w:rPr>
        <w:t xml:space="preserve">King, M. (2011) ‘The foster children of Buddies: Queer women at 12 Alexander.’ In: Levin L (ed.) </w:t>
      </w:r>
      <w:r w:rsidRPr="00BB253D">
        <w:rPr>
          <w:rFonts w:ascii="Times New Roman" w:hAnsi="Times New Roman" w:cs="Times New Roman"/>
          <w:i/>
          <w:color w:val="000000" w:themeColor="text1"/>
        </w:rPr>
        <w:t>Theatre and Performance in Toronto</w:t>
      </w:r>
      <w:r w:rsidRPr="00BB253D">
        <w:rPr>
          <w:rFonts w:ascii="Times New Roman" w:hAnsi="Times New Roman" w:cs="Times New Roman"/>
          <w:color w:val="000000" w:themeColor="text1"/>
        </w:rPr>
        <w:t>. Toronto: Playwrights Canada Press.</w:t>
      </w:r>
    </w:p>
    <w:p w14:paraId="6CBCF41B" w14:textId="77777777" w:rsidR="007C19F4" w:rsidRPr="00BB253D" w:rsidRDefault="007C19F4" w:rsidP="007404FD">
      <w:pPr>
        <w:ind w:hanging="720"/>
        <w:rPr>
          <w:rFonts w:ascii="Times New Roman" w:hAnsi="Times New Roman" w:cs="Times New Roman"/>
          <w:color w:val="000000" w:themeColor="text1"/>
        </w:rPr>
      </w:pPr>
    </w:p>
    <w:p w14:paraId="6D004933" w14:textId="4F74DD25" w:rsidR="007C19F4" w:rsidRPr="00BB253D" w:rsidRDefault="007C19F4" w:rsidP="00942CC2">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Kobayashi, A., Brooks, M., de Leeuw, S., Cameron, L. and Lewis, N. (June 2014). Advocacy. Sage </w:t>
      </w:r>
      <w:r w:rsidRPr="00BB253D">
        <w:rPr>
          <w:rFonts w:ascii="Times New Roman" w:hAnsi="Times New Roman" w:cs="Times New Roman"/>
          <w:i/>
          <w:color w:val="000000" w:themeColor="text1"/>
        </w:rPr>
        <w:t>Progress in Human Geography</w:t>
      </w:r>
      <w:r w:rsidRPr="00BB253D">
        <w:rPr>
          <w:rFonts w:ascii="Times New Roman" w:hAnsi="Times New Roman" w:cs="Times New Roman"/>
          <w:color w:val="000000" w:themeColor="text1"/>
        </w:rPr>
        <w:t>. Ed. Roger Lee. Sage Publications. 404 – 419.</w:t>
      </w:r>
    </w:p>
    <w:p w14:paraId="27EDA1B4" w14:textId="77777777" w:rsidR="007C19F4" w:rsidRPr="00BB253D" w:rsidRDefault="007C19F4" w:rsidP="00942CC2">
      <w:pPr>
        <w:ind w:hanging="720"/>
        <w:rPr>
          <w:rFonts w:cstheme="minorHAnsi"/>
          <w:color w:val="000000" w:themeColor="text1"/>
        </w:rPr>
      </w:pPr>
    </w:p>
    <w:p w14:paraId="477C6184"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lastRenderedPageBreak/>
        <w:t xml:space="preserve">Last, A. (2015) “Introduction to “Decolonising the Anthropocene””, workshop. Full audio files available, accessed 11 </w:t>
      </w:r>
      <w:proofErr w:type="gramStart"/>
      <w:r w:rsidRPr="00BB253D">
        <w:rPr>
          <w:rFonts w:ascii="Times New Roman" w:hAnsi="Times New Roman" w:cs="Times New Roman"/>
          <w:color w:val="000000" w:themeColor="text1"/>
        </w:rPr>
        <w:t>December,</w:t>
      </w:r>
      <w:proofErr w:type="gramEnd"/>
      <w:r w:rsidRPr="00BB253D">
        <w:rPr>
          <w:rFonts w:ascii="Times New Roman" w:hAnsi="Times New Roman" w:cs="Times New Roman"/>
          <w:color w:val="000000" w:themeColor="text1"/>
        </w:rPr>
        <w:t xml:space="preserve"> 2017 at https://www.westminster.ac.uk/news/2015/decolonizing-­</w:t>
      </w:r>
      <w:r w:rsidRPr="00BB253D">
        <w:rPr>
          <w:rFonts w:ascii="Calibri" w:eastAsia="Calibri" w:hAnsi="Calibri" w:cs="Calibri"/>
          <w:color w:val="000000" w:themeColor="text1"/>
        </w:rPr>
        <w:t>‐</w:t>
      </w:r>
      <w:r w:rsidRPr="00BB253D">
        <w:rPr>
          <w:rFonts w:ascii="Times New Roman" w:hAnsi="Times New Roman" w:cs="Times New Roman"/>
          <w:color w:val="000000" w:themeColor="text1"/>
        </w:rPr>
        <w:t>the-­</w:t>
      </w:r>
      <w:r w:rsidRPr="00BB253D">
        <w:rPr>
          <w:rFonts w:ascii="Calibri" w:eastAsia="Calibri" w:hAnsi="Calibri" w:cs="Calibri"/>
          <w:color w:val="000000" w:themeColor="text1"/>
        </w:rPr>
        <w:t>‐</w:t>
      </w:r>
      <w:r w:rsidRPr="00BB253D">
        <w:rPr>
          <w:rFonts w:ascii="Times New Roman" w:hAnsi="Times New Roman" w:cs="Times New Roman"/>
          <w:color w:val="000000" w:themeColor="text1"/>
        </w:rPr>
        <w:t>anthropocene</w:t>
      </w:r>
    </w:p>
    <w:p w14:paraId="09B5ECCF" w14:textId="77777777" w:rsidR="007404FD" w:rsidRPr="00BB253D" w:rsidRDefault="007404FD" w:rsidP="007404FD">
      <w:pPr>
        <w:ind w:hanging="720"/>
        <w:rPr>
          <w:rFonts w:ascii="Times New Roman" w:hAnsi="Times New Roman" w:cs="Times New Roman"/>
          <w:color w:val="000000" w:themeColor="text1"/>
        </w:rPr>
      </w:pPr>
    </w:p>
    <w:p w14:paraId="234A6B3C"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Madge, C (2014) On the creative (re)turn to geography: poetry, </w:t>
      </w:r>
      <w:proofErr w:type="gramStart"/>
      <w:r w:rsidRPr="00BB253D">
        <w:rPr>
          <w:rFonts w:ascii="Times New Roman" w:hAnsi="Times New Roman" w:cs="Times New Roman"/>
          <w:color w:val="000000" w:themeColor="text1"/>
        </w:rPr>
        <w:t>politics</w:t>
      </w:r>
      <w:proofErr w:type="gramEnd"/>
      <w:r w:rsidRPr="00BB253D">
        <w:rPr>
          <w:rFonts w:ascii="Times New Roman" w:hAnsi="Times New Roman" w:cs="Times New Roman"/>
          <w:color w:val="000000" w:themeColor="text1"/>
        </w:rPr>
        <w:t xml:space="preserve"> and passion. </w:t>
      </w:r>
      <w:r w:rsidRPr="00BB253D">
        <w:rPr>
          <w:rFonts w:ascii="Times New Roman" w:hAnsi="Times New Roman" w:cs="Times New Roman"/>
          <w:i/>
          <w:color w:val="000000" w:themeColor="text1"/>
        </w:rPr>
        <w:t>Area,</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 xml:space="preserve">46 </w:t>
      </w:r>
      <w:r w:rsidRPr="00BB253D">
        <w:rPr>
          <w:rFonts w:ascii="Times New Roman" w:hAnsi="Times New Roman" w:cs="Times New Roman"/>
          <w:color w:val="000000" w:themeColor="text1"/>
        </w:rPr>
        <w:t>(2):</w:t>
      </w:r>
    </w:p>
    <w:p w14:paraId="3AB84DBB" w14:textId="34B2BDC9" w:rsidR="00EA6335" w:rsidRPr="00BB253D" w:rsidRDefault="007404FD" w:rsidP="007404FD">
      <w:pPr>
        <w:rPr>
          <w:rFonts w:ascii="Times New Roman" w:hAnsi="Times New Roman" w:cs="Times New Roman"/>
          <w:color w:val="000000" w:themeColor="text1"/>
        </w:rPr>
      </w:pPr>
      <w:r w:rsidRPr="00BB253D">
        <w:rPr>
          <w:rFonts w:ascii="Times New Roman" w:hAnsi="Times New Roman" w:cs="Times New Roman"/>
          <w:color w:val="000000" w:themeColor="text1"/>
        </w:rPr>
        <w:t>178-185.</w:t>
      </w:r>
    </w:p>
    <w:p w14:paraId="4B8AE296" w14:textId="77777777" w:rsidR="00EA6335" w:rsidRPr="00BB253D" w:rsidRDefault="00EA6335" w:rsidP="007404FD">
      <w:pPr>
        <w:rPr>
          <w:rFonts w:ascii="Times New Roman" w:hAnsi="Times New Roman" w:cs="Times New Roman"/>
          <w:color w:val="000000" w:themeColor="text1"/>
        </w:rPr>
      </w:pPr>
    </w:p>
    <w:p w14:paraId="58D03181" w14:textId="77777777" w:rsidR="007404FD" w:rsidRPr="00BB253D" w:rsidRDefault="007404FD" w:rsidP="00942CC2">
      <w:pPr>
        <w:ind w:hanging="630"/>
        <w:rPr>
          <w:rFonts w:ascii="Times New Roman" w:hAnsi="Times New Roman" w:cs="Times New Roman"/>
          <w:color w:val="000000" w:themeColor="text1"/>
        </w:rPr>
      </w:pPr>
      <w:r w:rsidRPr="00BB253D">
        <w:rPr>
          <w:rFonts w:ascii="Times New Roman" w:hAnsi="Times New Roman" w:cs="Times New Roman"/>
          <w:color w:val="000000" w:themeColor="text1"/>
        </w:rPr>
        <w:t>Marston, S.A and S. de Leeuw (2013) ‘Creativity and geography: toward a politicized</w:t>
      </w:r>
    </w:p>
    <w:p w14:paraId="46080A50" w14:textId="77777777" w:rsidR="007404FD" w:rsidRPr="00BB253D" w:rsidRDefault="007404FD" w:rsidP="00942CC2">
      <w:pPr>
        <w:rPr>
          <w:rFonts w:ascii="Times New Roman" w:hAnsi="Times New Roman" w:cs="Times New Roman"/>
          <w:color w:val="000000" w:themeColor="text1"/>
        </w:rPr>
      </w:pPr>
      <w:r w:rsidRPr="00BB253D">
        <w:rPr>
          <w:rFonts w:ascii="Times New Roman" w:hAnsi="Times New Roman" w:cs="Times New Roman"/>
          <w:color w:val="000000" w:themeColor="text1"/>
        </w:rPr>
        <w:t xml:space="preserve">intervention.’ </w:t>
      </w:r>
      <w:r w:rsidRPr="00BB253D">
        <w:rPr>
          <w:rFonts w:ascii="Times New Roman" w:hAnsi="Times New Roman" w:cs="Times New Roman"/>
          <w:i/>
          <w:color w:val="000000" w:themeColor="text1"/>
        </w:rPr>
        <w:t>The Geographical Review</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103</w:t>
      </w:r>
      <w:r w:rsidRPr="00BB253D">
        <w:rPr>
          <w:rFonts w:ascii="Times New Roman" w:hAnsi="Times New Roman" w:cs="Times New Roman"/>
          <w:color w:val="000000" w:themeColor="text1"/>
        </w:rPr>
        <w:t xml:space="preserve"> (2): iii-xxvi.</w:t>
      </w:r>
    </w:p>
    <w:p w14:paraId="05DBB9E3" w14:textId="77777777" w:rsidR="007404FD" w:rsidRPr="00BB253D" w:rsidRDefault="007404FD" w:rsidP="007404FD">
      <w:pPr>
        <w:ind w:hanging="720"/>
        <w:rPr>
          <w:rFonts w:ascii="Times New Roman" w:hAnsi="Times New Roman" w:cs="Times New Roman"/>
          <w:color w:val="000000" w:themeColor="text1"/>
        </w:rPr>
      </w:pPr>
    </w:p>
    <w:p w14:paraId="5976DDA7"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McLean, H. (2013) ‘A buzz in my hub: gender, race and performing the creative city.’ Available at: https://antipodefoundation.org/2013/03/28/featured-video-a-buzz-in-my-hub/ (accessed 8 June 2016).</w:t>
      </w:r>
    </w:p>
    <w:p w14:paraId="7DD52166" w14:textId="77777777" w:rsidR="007404FD" w:rsidRPr="00BB253D" w:rsidRDefault="007404FD" w:rsidP="00942CC2">
      <w:pPr>
        <w:rPr>
          <w:rFonts w:ascii="Times New Roman" w:hAnsi="Times New Roman" w:cs="Times New Roman"/>
          <w:color w:val="000000" w:themeColor="text1"/>
        </w:rPr>
      </w:pPr>
    </w:p>
    <w:p w14:paraId="746F3AF1" w14:textId="77777777" w:rsidR="007404FD" w:rsidRPr="00BB253D" w:rsidRDefault="007404FD" w:rsidP="0064440A">
      <w:pPr>
        <w:ind w:hanging="720"/>
        <w:outlineLvl w:val="0"/>
        <w:rPr>
          <w:rFonts w:ascii="Times New Roman" w:hAnsi="Times New Roman" w:cs="Times New Roman"/>
          <w:color w:val="000000" w:themeColor="text1"/>
        </w:rPr>
      </w:pPr>
      <w:r w:rsidRPr="00BB253D">
        <w:rPr>
          <w:rFonts w:ascii="Times New Roman" w:hAnsi="Times New Roman" w:cs="Times New Roman"/>
          <w:color w:val="000000" w:themeColor="text1"/>
        </w:rPr>
        <w:t xml:space="preserve">Mclean, H. (2014) ‘Digging into the creative city: A feminist critique.’ </w:t>
      </w:r>
      <w:r w:rsidRPr="00BB253D">
        <w:rPr>
          <w:rFonts w:ascii="Times New Roman" w:hAnsi="Times New Roman" w:cs="Times New Roman"/>
          <w:i/>
          <w:color w:val="000000" w:themeColor="text1"/>
        </w:rPr>
        <w:t xml:space="preserve">Antipode. </w:t>
      </w:r>
      <w:r w:rsidRPr="00BB253D">
        <w:rPr>
          <w:rFonts w:ascii="Times New Roman" w:hAnsi="Times New Roman" w:cs="Times New Roman"/>
          <w:color w:val="000000" w:themeColor="text1"/>
        </w:rPr>
        <w:t>46, 3, 669-690.</w:t>
      </w:r>
    </w:p>
    <w:p w14:paraId="6A35172D" w14:textId="77777777" w:rsidR="007404FD" w:rsidRPr="00BB253D" w:rsidRDefault="007404FD" w:rsidP="007404FD">
      <w:pPr>
        <w:ind w:hanging="720"/>
        <w:rPr>
          <w:rFonts w:ascii="Times New Roman" w:hAnsi="Times New Roman" w:cs="Times New Roman"/>
          <w:i/>
          <w:color w:val="000000" w:themeColor="text1"/>
        </w:rPr>
      </w:pPr>
    </w:p>
    <w:p w14:paraId="11C6FB48"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Mclean, H (2016) ‘</w:t>
      </w:r>
      <w:proofErr w:type="spellStart"/>
      <w:r w:rsidRPr="00BB253D">
        <w:rPr>
          <w:rFonts w:ascii="Times New Roman" w:hAnsi="Times New Roman" w:cs="Times New Roman"/>
          <w:color w:val="000000" w:themeColor="text1"/>
        </w:rPr>
        <w:t>Hos</w:t>
      </w:r>
      <w:proofErr w:type="spellEnd"/>
      <w:r w:rsidRPr="00BB253D">
        <w:rPr>
          <w:rFonts w:ascii="Times New Roman" w:hAnsi="Times New Roman" w:cs="Times New Roman"/>
          <w:color w:val="000000" w:themeColor="text1"/>
        </w:rPr>
        <w:t xml:space="preserve"> in the garden: staging and resisting neoliberal creativity.’ </w:t>
      </w:r>
      <w:r w:rsidRPr="00BB253D">
        <w:rPr>
          <w:rFonts w:ascii="Times New Roman" w:hAnsi="Times New Roman" w:cs="Times New Roman"/>
          <w:i/>
          <w:color w:val="000000" w:themeColor="text1"/>
        </w:rPr>
        <w:t>Environment and Planning D: Society and Space</w:t>
      </w:r>
      <w:r w:rsidRPr="00BB253D">
        <w:rPr>
          <w:rFonts w:ascii="Times New Roman" w:hAnsi="Times New Roman" w:cs="Times New Roman"/>
          <w:color w:val="000000" w:themeColor="text1"/>
        </w:rPr>
        <w:t xml:space="preserve"> </w:t>
      </w:r>
    </w:p>
    <w:p w14:paraId="19A2BC25" w14:textId="77777777" w:rsidR="007404FD" w:rsidRPr="00BB253D" w:rsidRDefault="007404FD" w:rsidP="007404FD">
      <w:pPr>
        <w:ind w:hanging="720"/>
        <w:rPr>
          <w:rFonts w:ascii="Times New Roman" w:hAnsi="Times New Roman" w:cs="Times New Roman"/>
          <w:color w:val="000000" w:themeColor="text1"/>
        </w:rPr>
      </w:pPr>
    </w:p>
    <w:p w14:paraId="40AB3572" w14:textId="4827AA2D" w:rsidR="003C442A"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Mclean, H (2017) ‘In praise of chaotic research pathways: A feminist response to planetary urbanization.’ </w:t>
      </w:r>
      <w:r w:rsidRPr="00BB253D">
        <w:rPr>
          <w:rFonts w:ascii="Times New Roman" w:hAnsi="Times New Roman" w:cs="Times New Roman"/>
          <w:i/>
          <w:color w:val="000000" w:themeColor="text1"/>
        </w:rPr>
        <w:t>Environment and Planning D: Society and Space.</w:t>
      </w:r>
    </w:p>
    <w:p w14:paraId="37E617EF" w14:textId="77777777" w:rsidR="003C442A" w:rsidRPr="00BB253D" w:rsidRDefault="003C442A" w:rsidP="007404FD">
      <w:pPr>
        <w:ind w:hanging="720"/>
        <w:rPr>
          <w:rFonts w:ascii="Times New Roman" w:hAnsi="Times New Roman" w:cs="Times New Roman"/>
          <w:color w:val="000000" w:themeColor="text1"/>
        </w:rPr>
      </w:pPr>
    </w:p>
    <w:p w14:paraId="1288D8C4" w14:textId="77777777" w:rsidR="007404FD" w:rsidRPr="00BB253D" w:rsidRDefault="007404FD">
      <w:pPr>
        <w:ind w:hanging="720"/>
        <w:rPr>
          <w:rFonts w:ascii="Times New Roman" w:hAnsi="Times New Roman" w:cs="Times New Roman"/>
          <w:color w:val="000000" w:themeColor="text1"/>
        </w:rPr>
      </w:pPr>
      <w:proofErr w:type="spellStart"/>
      <w:r w:rsidRPr="00BB253D">
        <w:rPr>
          <w:rFonts w:ascii="Times New Roman" w:hAnsi="Times New Roman" w:cs="Times New Roman"/>
          <w:color w:val="000000" w:themeColor="text1"/>
        </w:rPr>
        <w:t>Mehra</w:t>
      </w:r>
      <w:proofErr w:type="spellEnd"/>
      <w:r w:rsidRPr="00BB253D">
        <w:rPr>
          <w:rFonts w:ascii="Times New Roman" w:hAnsi="Times New Roman" w:cs="Times New Roman"/>
          <w:color w:val="000000" w:themeColor="text1"/>
        </w:rPr>
        <w:t xml:space="preserve">, N (2017). ‘Sarah Ahmed: Notes </w:t>
      </w:r>
      <w:proofErr w:type="gramStart"/>
      <w:r w:rsidRPr="00BB253D">
        <w:rPr>
          <w:rFonts w:ascii="Times New Roman" w:hAnsi="Times New Roman" w:cs="Times New Roman"/>
          <w:color w:val="000000" w:themeColor="text1"/>
        </w:rPr>
        <w:t>From</w:t>
      </w:r>
      <w:proofErr w:type="gramEnd"/>
      <w:r w:rsidRPr="00BB253D">
        <w:rPr>
          <w:rFonts w:ascii="Times New Roman" w:hAnsi="Times New Roman" w:cs="Times New Roman"/>
          <w:color w:val="000000" w:themeColor="text1"/>
        </w:rPr>
        <w:t xml:space="preserve"> a </w:t>
      </w:r>
      <w:proofErr w:type="spellStart"/>
      <w:r w:rsidRPr="00BB253D">
        <w:rPr>
          <w:rFonts w:ascii="Times New Roman" w:hAnsi="Times New Roman" w:cs="Times New Roman"/>
          <w:color w:val="000000" w:themeColor="text1"/>
        </w:rPr>
        <w:t>Feminsit</w:t>
      </w:r>
      <w:proofErr w:type="spellEnd"/>
      <w:r w:rsidRPr="00BB253D">
        <w:rPr>
          <w:rFonts w:ascii="Times New Roman" w:hAnsi="Times New Roman" w:cs="Times New Roman"/>
          <w:color w:val="000000" w:themeColor="text1"/>
        </w:rPr>
        <w:t xml:space="preserve"> Killjoy.’ </w:t>
      </w:r>
      <w:r w:rsidRPr="00BB253D">
        <w:rPr>
          <w:rFonts w:ascii="Times New Roman" w:hAnsi="Times New Roman" w:cs="Times New Roman"/>
          <w:i/>
          <w:color w:val="000000" w:themeColor="text1"/>
        </w:rPr>
        <w:t>Guernica, accessed 11 December at</w:t>
      </w:r>
      <w:r w:rsidRPr="00BB253D">
        <w:rPr>
          <w:rFonts w:ascii="Times New Roman" w:hAnsi="Times New Roman" w:cs="Times New Roman"/>
          <w:color w:val="000000" w:themeColor="text1"/>
        </w:rPr>
        <w:t xml:space="preserve"> </w:t>
      </w:r>
      <w:hyperlink r:id="rId6" w:history="1">
        <w:r w:rsidRPr="00BB253D">
          <w:rPr>
            <w:rStyle w:val="Hyperlink"/>
            <w:rFonts w:ascii="Times New Roman" w:hAnsi="Times New Roman" w:cs="Times New Roman"/>
            <w:color w:val="000000" w:themeColor="text1"/>
          </w:rPr>
          <w:t>https://www.guernicamag.com/sara-ahmed-the-personal-is-institutional/</w:t>
        </w:r>
      </w:hyperlink>
    </w:p>
    <w:p w14:paraId="26F0A3DB" w14:textId="77777777" w:rsidR="007404FD" w:rsidRPr="00BB253D" w:rsidRDefault="007404FD" w:rsidP="007404FD">
      <w:pPr>
        <w:ind w:hanging="720"/>
        <w:rPr>
          <w:rFonts w:ascii="Times New Roman" w:hAnsi="Times New Roman" w:cs="Times New Roman"/>
          <w:color w:val="000000" w:themeColor="text1"/>
        </w:rPr>
      </w:pPr>
    </w:p>
    <w:p w14:paraId="78CADB6D"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Mitchell, A (2016) ‘Lifework’. </w:t>
      </w:r>
      <w:r w:rsidRPr="00BB253D">
        <w:rPr>
          <w:rFonts w:ascii="Times New Roman" w:hAnsi="Times New Roman" w:cs="Times New Roman"/>
          <w:i/>
          <w:color w:val="000000" w:themeColor="text1"/>
        </w:rPr>
        <w:t>Worldly</w:t>
      </w:r>
      <w:r w:rsidRPr="00BB253D">
        <w:rPr>
          <w:rFonts w:ascii="Times New Roman" w:hAnsi="Times New Roman" w:cs="Times New Roman"/>
          <w:color w:val="000000" w:themeColor="text1"/>
        </w:rPr>
        <w:t xml:space="preserve">, accessed 11 December at </w:t>
      </w:r>
      <w:hyperlink r:id="rId7" w:history="1">
        <w:r w:rsidRPr="00BB253D">
          <w:rPr>
            <w:rStyle w:val="Hyperlink"/>
            <w:rFonts w:ascii="Times New Roman" w:hAnsi="Times New Roman" w:cs="Times New Roman"/>
            <w:color w:val="000000" w:themeColor="text1"/>
          </w:rPr>
          <w:t>https://worldlyir.wordpress.com/2016/09/14/lifework/</w:t>
        </w:r>
      </w:hyperlink>
    </w:p>
    <w:p w14:paraId="1950E0C2" w14:textId="77777777" w:rsidR="007404FD" w:rsidRPr="00BB253D" w:rsidRDefault="007404FD" w:rsidP="007404FD">
      <w:pPr>
        <w:ind w:hanging="720"/>
        <w:rPr>
          <w:rFonts w:ascii="Times New Roman" w:hAnsi="Times New Roman" w:cs="Times New Roman"/>
          <w:color w:val="000000" w:themeColor="text1"/>
        </w:rPr>
      </w:pPr>
    </w:p>
    <w:p w14:paraId="4ECB2534"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eastAsia="Times New Roman" w:hAnsi="Times New Roman" w:cs="Times New Roman"/>
          <w:color w:val="000000" w:themeColor="text1"/>
          <w:shd w:val="clear" w:color="auto" w:fill="FFFFFF"/>
          <w:lang w:eastAsia="en-GB"/>
        </w:rPr>
        <w:t>Muñoz</w:t>
      </w:r>
      <w:r w:rsidRPr="00BB253D">
        <w:rPr>
          <w:rFonts w:ascii="Times New Roman" w:hAnsi="Times New Roman" w:cs="Times New Roman"/>
          <w:color w:val="000000" w:themeColor="text1"/>
        </w:rPr>
        <w:t xml:space="preserve">, J (1999) </w:t>
      </w:r>
      <w:r w:rsidRPr="00BB253D">
        <w:rPr>
          <w:rFonts w:ascii="Times New Roman" w:hAnsi="Times New Roman" w:cs="Times New Roman"/>
          <w:i/>
          <w:color w:val="000000" w:themeColor="text1"/>
        </w:rPr>
        <w:t xml:space="preserve">Disidentifications: Queers of </w:t>
      </w:r>
      <w:proofErr w:type="spellStart"/>
      <w:r w:rsidRPr="00BB253D">
        <w:rPr>
          <w:rFonts w:ascii="Times New Roman" w:hAnsi="Times New Roman" w:cs="Times New Roman"/>
          <w:i/>
          <w:color w:val="000000" w:themeColor="text1"/>
        </w:rPr>
        <w:t>Color</w:t>
      </w:r>
      <w:proofErr w:type="spellEnd"/>
      <w:r w:rsidRPr="00BB253D">
        <w:rPr>
          <w:rFonts w:ascii="Times New Roman" w:hAnsi="Times New Roman" w:cs="Times New Roman"/>
          <w:i/>
          <w:color w:val="000000" w:themeColor="text1"/>
        </w:rPr>
        <w:t xml:space="preserve"> and the Performance of Politics.</w:t>
      </w:r>
      <w:r w:rsidRPr="00BB253D">
        <w:rPr>
          <w:rFonts w:ascii="Times New Roman" w:hAnsi="Times New Roman" w:cs="Times New Roman"/>
          <w:color w:val="000000" w:themeColor="text1"/>
        </w:rPr>
        <w:t xml:space="preserve"> Minneapolis: University of Minnesota Press.</w:t>
      </w:r>
    </w:p>
    <w:p w14:paraId="625F149B" w14:textId="77777777" w:rsidR="007404FD" w:rsidRPr="00BB253D" w:rsidRDefault="007404FD" w:rsidP="007404FD">
      <w:pPr>
        <w:ind w:hanging="720"/>
        <w:rPr>
          <w:rFonts w:ascii="Times New Roman" w:hAnsi="Times New Roman" w:cs="Times New Roman"/>
          <w:color w:val="000000" w:themeColor="text1"/>
        </w:rPr>
      </w:pPr>
    </w:p>
    <w:p w14:paraId="74A65A8B"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Nagar, R. (2014)</w:t>
      </w:r>
      <w:r w:rsidRPr="00BB253D">
        <w:rPr>
          <w:rFonts w:ascii="Times New Roman" w:hAnsi="Times New Roman" w:cs="Times New Roman"/>
          <w:i/>
          <w:color w:val="000000" w:themeColor="text1"/>
        </w:rPr>
        <w:t xml:space="preserve"> Muddying the Waters: </w:t>
      </w:r>
      <w:proofErr w:type="spellStart"/>
      <w:r w:rsidRPr="00BB253D">
        <w:rPr>
          <w:rFonts w:ascii="Times New Roman" w:hAnsi="Times New Roman" w:cs="Times New Roman"/>
          <w:i/>
          <w:color w:val="000000" w:themeColor="text1"/>
        </w:rPr>
        <w:t>Coauthoring</w:t>
      </w:r>
      <w:proofErr w:type="spellEnd"/>
      <w:r w:rsidRPr="00BB253D">
        <w:rPr>
          <w:rFonts w:ascii="Times New Roman" w:hAnsi="Times New Roman" w:cs="Times New Roman"/>
          <w:i/>
          <w:color w:val="000000" w:themeColor="text1"/>
        </w:rPr>
        <w:t xml:space="preserve"> Feminisms Through </w:t>
      </w:r>
      <w:proofErr w:type="spellStart"/>
      <w:r w:rsidRPr="00BB253D">
        <w:rPr>
          <w:rFonts w:ascii="Times New Roman" w:hAnsi="Times New Roman" w:cs="Times New Roman"/>
          <w:i/>
          <w:color w:val="000000" w:themeColor="text1"/>
        </w:rPr>
        <w:t>Schlolarship</w:t>
      </w:r>
      <w:proofErr w:type="spellEnd"/>
      <w:r w:rsidRPr="00BB253D">
        <w:rPr>
          <w:rFonts w:ascii="Times New Roman" w:hAnsi="Times New Roman" w:cs="Times New Roman"/>
          <w:i/>
          <w:color w:val="000000" w:themeColor="text1"/>
        </w:rPr>
        <w:t xml:space="preserve"> and Activism. </w:t>
      </w:r>
      <w:r w:rsidRPr="00BB253D">
        <w:rPr>
          <w:rFonts w:ascii="Times New Roman" w:hAnsi="Times New Roman" w:cs="Times New Roman"/>
          <w:color w:val="000000" w:themeColor="text1"/>
        </w:rPr>
        <w:t>Chicago: University of Illinois Press.</w:t>
      </w:r>
    </w:p>
    <w:p w14:paraId="2CEC7757" w14:textId="77777777" w:rsidR="007404FD" w:rsidRPr="00BB253D" w:rsidRDefault="007404FD" w:rsidP="007404FD">
      <w:pPr>
        <w:ind w:hanging="720"/>
        <w:rPr>
          <w:rFonts w:ascii="Times New Roman" w:hAnsi="Times New Roman" w:cs="Times New Roman"/>
          <w:color w:val="000000" w:themeColor="text1"/>
        </w:rPr>
      </w:pPr>
    </w:p>
    <w:p w14:paraId="06AB0D5D" w14:textId="77777777" w:rsidR="007404FD" w:rsidRPr="00BB253D" w:rsidRDefault="007404FD" w:rsidP="007404FD">
      <w:pPr>
        <w:ind w:hanging="720"/>
        <w:rPr>
          <w:rFonts w:ascii="Times New Roman" w:hAnsi="Times New Roman" w:cs="Times New Roman"/>
          <w:color w:val="000000" w:themeColor="text1"/>
        </w:rPr>
      </w:pPr>
      <w:proofErr w:type="spellStart"/>
      <w:r w:rsidRPr="00BB253D">
        <w:rPr>
          <w:rFonts w:ascii="Times New Roman" w:hAnsi="Times New Roman" w:cs="Times New Roman"/>
          <w:color w:val="000000" w:themeColor="text1"/>
        </w:rPr>
        <w:t>Noxolo</w:t>
      </w:r>
      <w:proofErr w:type="spellEnd"/>
      <w:r w:rsidRPr="00BB253D">
        <w:rPr>
          <w:rFonts w:ascii="Times New Roman" w:hAnsi="Times New Roman" w:cs="Times New Roman"/>
          <w:color w:val="000000" w:themeColor="text1"/>
        </w:rPr>
        <w:t xml:space="preserve">, P. (2016) ‘Provocations beyond one’s own presence: towards cultural geographies of development?’ </w:t>
      </w:r>
      <w:r w:rsidRPr="00BB253D">
        <w:rPr>
          <w:rFonts w:ascii="Times New Roman" w:hAnsi="Times New Roman" w:cs="Times New Roman"/>
          <w:i/>
          <w:color w:val="000000" w:themeColor="text1"/>
        </w:rPr>
        <w:t>Social &amp; Cultural Geography</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 xml:space="preserve">17 </w:t>
      </w:r>
      <w:r w:rsidRPr="00BB253D">
        <w:rPr>
          <w:rFonts w:ascii="Times New Roman" w:hAnsi="Times New Roman" w:cs="Times New Roman"/>
          <w:color w:val="000000" w:themeColor="text1"/>
        </w:rPr>
        <w:t>(6): 773–777.</w:t>
      </w:r>
    </w:p>
    <w:p w14:paraId="6B2C6A92" w14:textId="77777777" w:rsidR="007404FD" w:rsidRPr="00BB253D" w:rsidRDefault="007404FD" w:rsidP="007404FD">
      <w:pPr>
        <w:ind w:hanging="720"/>
        <w:rPr>
          <w:rFonts w:ascii="Times New Roman" w:hAnsi="Times New Roman" w:cs="Times New Roman"/>
          <w:color w:val="000000" w:themeColor="text1"/>
        </w:rPr>
      </w:pPr>
    </w:p>
    <w:p w14:paraId="22014F50" w14:textId="77777777" w:rsidR="007404FD" w:rsidRPr="00BB253D" w:rsidRDefault="007404FD" w:rsidP="007404FD">
      <w:pPr>
        <w:ind w:hanging="720"/>
        <w:rPr>
          <w:rFonts w:ascii="Times New Roman" w:hAnsi="Times New Roman" w:cs="Times New Roman"/>
          <w:color w:val="000000" w:themeColor="text1"/>
        </w:rPr>
      </w:pPr>
    </w:p>
    <w:p w14:paraId="274C75AC"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Nyong’o, T. (2013) “Wildness: A Fabulation.” </w:t>
      </w:r>
      <w:r w:rsidRPr="00BB253D">
        <w:rPr>
          <w:rFonts w:ascii="Times New Roman" w:hAnsi="Times New Roman" w:cs="Times New Roman"/>
          <w:i/>
          <w:color w:val="000000" w:themeColor="text1"/>
        </w:rPr>
        <w:t>S&amp;F Online</w:t>
      </w:r>
      <w:r w:rsidRPr="00BB253D">
        <w:rPr>
          <w:rFonts w:ascii="Times New Roman" w:hAnsi="Times New Roman" w:cs="Times New Roman"/>
          <w:color w:val="000000" w:themeColor="text1"/>
        </w:rPr>
        <w:t xml:space="preserve"> 12 (1-2), accessed 11 December 2017 at </w:t>
      </w:r>
      <w:hyperlink r:id="rId8" w:history="1">
        <w:r w:rsidRPr="00BB253D">
          <w:rPr>
            <w:rStyle w:val="Hyperlink"/>
            <w:rFonts w:ascii="Times New Roman" w:hAnsi="Times New Roman" w:cs="Times New Roman"/>
            <w:color w:val="000000" w:themeColor="text1"/>
          </w:rPr>
          <w:t>http://sfonline.barnard.edu/activism-and-the-academy/wildness-a-fabulation/</w:t>
        </w:r>
      </w:hyperlink>
      <w:r w:rsidRPr="00BB253D">
        <w:rPr>
          <w:rFonts w:ascii="Times New Roman" w:hAnsi="Times New Roman" w:cs="Times New Roman"/>
          <w:color w:val="000000" w:themeColor="text1"/>
        </w:rPr>
        <w:t>.</w:t>
      </w:r>
    </w:p>
    <w:p w14:paraId="3B4B1782" w14:textId="77777777" w:rsidR="007404FD" w:rsidRPr="00BB253D" w:rsidRDefault="007404FD" w:rsidP="007404FD">
      <w:pPr>
        <w:ind w:hanging="720"/>
        <w:rPr>
          <w:rFonts w:ascii="Times New Roman" w:hAnsi="Times New Roman" w:cs="Times New Roman"/>
          <w:color w:val="000000" w:themeColor="text1"/>
        </w:rPr>
      </w:pPr>
    </w:p>
    <w:p w14:paraId="4AD1AFC4" w14:textId="77777777" w:rsidR="007404FD" w:rsidRPr="00BB253D" w:rsidRDefault="007404FD" w:rsidP="007404FD">
      <w:pPr>
        <w:ind w:hanging="720"/>
        <w:rPr>
          <w:rFonts w:ascii="Times New Roman" w:hAnsi="Times New Roman" w:cs="Times New Roman"/>
          <w:color w:val="000000" w:themeColor="text1"/>
        </w:rPr>
      </w:pPr>
    </w:p>
    <w:p w14:paraId="6950CE5D"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Pain, R (2014) ‘Impact: Striking a blow or walking together? ACME: An International E-Journal for Critical Geographies’ </w:t>
      </w:r>
      <w:r w:rsidRPr="00BB253D">
        <w:rPr>
          <w:rFonts w:ascii="Times New Roman" w:hAnsi="Times New Roman" w:cs="Times New Roman"/>
          <w:b/>
          <w:color w:val="000000" w:themeColor="text1"/>
        </w:rPr>
        <w:t>13</w:t>
      </w:r>
      <w:r w:rsidRPr="00BB253D">
        <w:rPr>
          <w:rFonts w:ascii="Times New Roman" w:hAnsi="Times New Roman" w:cs="Times New Roman"/>
          <w:color w:val="000000" w:themeColor="text1"/>
        </w:rPr>
        <w:t>: 19–23.</w:t>
      </w:r>
    </w:p>
    <w:p w14:paraId="5C09AFA8" w14:textId="77777777" w:rsidR="007404FD" w:rsidRPr="00BB253D" w:rsidRDefault="007404FD" w:rsidP="007404FD">
      <w:pPr>
        <w:ind w:hanging="720"/>
        <w:rPr>
          <w:rFonts w:ascii="Times New Roman" w:hAnsi="Times New Roman" w:cs="Times New Roman"/>
          <w:color w:val="000000" w:themeColor="text1"/>
        </w:rPr>
      </w:pPr>
    </w:p>
    <w:p w14:paraId="7AA4B31E"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Parker, B (2017) </w:t>
      </w:r>
      <w:r w:rsidRPr="00BB253D">
        <w:rPr>
          <w:rFonts w:ascii="Times New Roman" w:hAnsi="Times New Roman" w:cs="Times New Roman"/>
          <w:i/>
          <w:color w:val="000000" w:themeColor="text1"/>
        </w:rPr>
        <w:t>Masculinities and Markets: Raced and Gendered Urban Politics in Milwaukee</w:t>
      </w:r>
      <w:r w:rsidRPr="00BB253D">
        <w:rPr>
          <w:rFonts w:ascii="Times New Roman" w:hAnsi="Times New Roman" w:cs="Times New Roman"/>
          <w:color w:val="000000" w:themeColor="text1"/>
        </w:rPr>
        <w:t>, Athens: University of Georgia Press.</w:t>
      </w:r>
    </w:p>
    <w:p w14:paraId="2862F42F" w14:textId="77777777" w:rsidR="0024544D" w:rsidRPr="00BB253D" w:rsidRDefault="0024544D" w:rsidP="007404FD">
      <w:pPr>
        <w:ind w:hanging="720"/>
        <w:rPr>
          <w:rFonts w:ascii="Times New Roman" w:hAnsi="Times New Roman" w:cs="Times New Roman"/>
          <w:color w:val="000000" w:themeColor="text1"/>
        </w:rPr>
      </w:pPr>
    </w:p>
    <w:p w14:paraId="5F054042" w14:textId="5D326097" w:rsidR="0024544D" w:rsidRPr="00BB253D" w:rsidRDefault="0024544D" w:rsidP="007404FD">
      <w:pPr>
        <w:ind w:hanging="720"/>
        <w:rPr>
          <w:rFonts w:ascii="Times New Roman" w:hAnsi="Times New Roman" w:cs="Times New Roman"/>
          <w:color w:val="000000" w:themeColor="text1"/>
        </w:rPr>
      </w:pPr>
      <w:r w:rsidRPr="00BB253D">
        <w:rPr>
          <w:rFonts w:ascii="Arial" w:eastAsia="Times New Roman" w:hAnsi="Arial" w:cs="Arial"/>
          <w:color w:val="000000" w:themeColor="text1"/>
          <w:sz w:val="20"/>
          <w:szCs w:val="20"/>
          <w:lang w:val="en-US"/>
        </w:rPr>
        <w:t>Perl, J. (2014). Liberals Are Killing Art: How the Left became Obsessed with Ideology over Beauty. </w:t>
      </w:r>
      <w:r w:rsidRPr="00BB253D">
        <w:rPr>
          <w:rFonts w:ascii="Arial" w:eastAsia="Times New Roman" w:hAnsi="Arial" w:cs="Arial"/>
          <w:i/>
          <w:iCs/>
          <w:color w:val="000000" w:themeColor="text1"/>
          <w:sz w:val="20"/>
          <w:szCs w:val="20"/>
          <w:lang w:val="en-US"/>
        </w:rPr>
        <w:t>The New Republic</w:t>
      </w:r>
      <w:r w:rsidRPr="00BB253D">
        <w:rPr>
          <w:rFonts w:ascii="Arial" w:eastAsia="Times New Roman" w:hAnsi="Arial" w:cs="Arial"/>
          <w:color w:val="000000" w:themeColor="text1"/>
          <w:sz w:val="20"/>
          <w:szCs w:val="20"/>
          <w:lang w:val="en-US"/>
        </w:rPr>
        <w:t>.</w:t>
      </w:r>
    </w:p>
    <w:p w14:paraId="79BD6530" w14:textId="77777777" w:rsidR="007404FD" w:rsidRPr="00BB253D" w:rsidRDefault="007404FD" w:rsidP="00942CC2">
      <w:pPr>
        <w:rPr>
          <w:rFonts w:ascii="Times New Roman" w:hAnsi="Times New Roman" w:cs="Times New Roman"/>
          <w:color w:val="000000" w:themeColor="text1"/>
        </w:rPr>
      </w:pPr>
    </w:p>
    <w:p w14:paraId="71DFE928" w14:textId="77777777" w:rsidR="007404FD" w:rsidRPr="00BB253D" w:rsidRDefault="007404FD" w:rsidP="0064440A">
      <w:pPr>
        <w:ind w:hanging="720"/>
        <w:outlineLvl w:val="0"/>
        <w:rPr>
          <w:rFonts w:ascii="Times New Roman" w:hAnsi="Times New Roman" w:cs="Times New Roman"/>
          <w:color w:val="000000" w:themeColor="text1"/>
        </w:rPr>
      </w:pPr>
      <w:r w:rsidRPr="00BB253D">
        <w:rPr>
          <w:rFonts w:ascii="Times New Roman" w:hAnsi="Times New Roman" w:cs="Times New Roman"/>
          <w:color w:val="000000" w:themeColor="text1"/>
        </w:rPr>
        <w:t xml:space="preserve">Pulido et. al, (2012) </w:t>
      </w:r>
      <w:r w:rsidRPr="00BB253D">
        <w:rPr>
          <w:rFonts w:ascii="Times New Roman" w:hAnsi="Times New Roman" w:cs="Times New Roman"/>
          <w:i/>
          <w:color w:val="000000" w:themeColor="text1"/>
        </w:rPr>
        <w:t xml:space="preserve">A People's Guide to Los Angeles. </w:t>
      </w:r>
      <w:r w:rsidRPr="00BB253D">
        <w:rPr>
          <w:rFonts w:ascii="Times New Roman" w:hAnsi="Times New Roman" w:cs="Times New Roman"/>
          <w:color w:val="000000" w:themeColor="text1"/>
        </w:rPr>
        <w:t>Los Angeles: University of California Press.</w:t>
      </w:r>
    </w:p>
    <w:p w14:paraId="36009426" w14:textId="77777777" w:rsidR="007404FD" w:rsidRPr="00BB253D" w:rsidRDefault="007404FD" w:rsidP="007404FD">
      <w:pPr>
        <w:ind w:hanging="720"/>
        <w:rPr>
          <w:rFonts w:ascii="Times New Roman" w:hAnsi="Times New Roman" w:cs="Times New Roman"/>
          <w:color w:val="000000" w:themeColor="text1"/>
        </w:rPr>
      </w:pPr>
    </w:p>
    <w:p w14:paraId="4F404FF1"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Simpson, L.B (2017) </w:t>
      </w:r>
      <w:r w:rsidRPr="00BB253D">
        <w:rPr>
          <w:rFonts w:ascii="Times New Roman" w:hAnsi="Times New Roman" w:cs="Times New Roman"/>
          <w:i/>
          <w:color w:val="000000" w:themeColor="text1"/>
        </w:rPr>
        <w:t>As We Have Always Done: Indigenous Freedom through Radical Resistance.</w:t>
      </w:r>
      <w:r w:rsidRPr="00BB253D">
        <w:rPr>
          <w:rFonts w:ascii="Times New Roman" w:hAnsi="Times New Roman" w:cs="Times New Roman"/>
          <w:color w:val="000000" w:themeColor="text1"/>
        </w:rPr>
        <w:t xml:space="preserve"> Minneapolis: University of Minneapolis Press.</w:t>
      </w:r>
    </w:p>
    <w:p w14:paraId="7147BE18" w14:textId="77777777" w:rsidR="007404FD" w:rsidRPr="00BB253D" w:rsidRDefault="007404FD" w:rsidP="007404FD">
      <w:pPr>
        <w:ind w:hanging="720"/>
        <w:rPr>
          <w:rFonts w:ascii="Times New Roman" w:hAnsi="Times New Roman" w:cs="Times New Roman"/>
          <w:color w:val="000000" w:themeColor="text1"/>
        </w:rPr>
      </w:pPr>
    </w:p>
    <w:p w14:paraId="68548DFC" w14:textId="77777777" w:rsidR="007404FD" w:rsidRPr="00BB253D" w:rsidRDefault="007404FD" w:rsidP="0064440A">
      <w:pPr>
        <w:ind w:hanging="720"/>
        <w:outlineLvl w:val="0"/>
        <w:rPr>
          <w:rFonts w:ascii="Times New Roman" w:hAnsi="Times New Roman" w:cs="Times New Roman"/>
          <w:color w:val="000000" w:themeColor="text1"/>
        </w:rPr>
      </w:pPr>
      <w:r w:rsidRPr="00BB253D">
        <w:rPr>
          <w:rFonts w:ascii="Times New Roman" w:hAnsi="Times New Roman" w:cs="Times New Roman"/>
          <w:color w:val="000000" w:themeColor="text1"/>
        </w:rPr>
        <w:t xml:space="preserve">Sundberg, J (2014) ‘Decolonizing </w:t>
      </w:r>
      <w:proofErr w:type="spellStart"/>
      <w:r w:rsidRPr="00BB253D">
        <w:rPr>
          <w:rFonts w:ascii="Times New Roman" w:hAnsi="Times New Roman" w:cs="Times New Roman"/>
          <w:color w:val="000000" w:themeColor="text1"/>
        </w:rPr>
        <w:t>posthumanist</w:t>
      </w:r>
      <w:proofErr w:type="spellEnd"/>
      <w:r w:rsidRPr="00BB253D">
        <w:rPr>
          <w:rFonts w:ascii="Times New Roman" w:hAnsi="Times New Roman" w:cs="Times New Roman"/>
          <w:color w:val="000000" w:themeColor="text1"/>
        </w:rPr>
        <w:t xml:space="preserve"> geographies’ cultural geographies </w:t>
      </w:r>
      <w:r w:rsidRPr="00BB253D">
        <w:rPr>
          <w:rFonts w:ascii="Times New Roman" w:hAnsi="Times New Roman" w:cs="Times New Roman"/>
          <w:b/>
          <w:color w:val="000000" w:themeColor="text1"/>
        </w:rPr>
        <w:t>21</w:t>
      </w:r>
      <w:r w:rsidRPr="00BB253D">
        <w:rPr>
          <w:rFonts w:ascii="Times New Roman" w:hAnsi="Times New Roman" w:cs="Times New Roman"/>
          <w:color w:val="000000" w:themeColor="text1"/>
        </w:rPr>
        <w:t>(1), 33–47.</w:t>
      </w:r>
    </w:p>
    <w:p w14:paraId="0ED7F2B6" w14:textId="77777777" w:rsidR="007404FD" w:rsidRPr="00BB253D" w:rsidRDefault="007404FD" w:rsidP="007404FD">
      <w:pPr>
        <w:ind w:hanging="720"/>
        <w:rPr>
          <w:rFonts w:ascii="Times New Roman" w:hAnsi="Times New Roman" w:cs="Times New Roman"/>
          <w:color w:val="000000" w:themeColor="text1"/>
        </w:rPr>
      </w:pPr>
    </w:p>
    <w:p w14:paraId="0D86F4C1" w14:textId="77777777" w:rsidR="007404FD" w:rsidRPr="00BB253D" w:rsidRDefault="007404FD" w:rsidP="007404FD">
      <w:pPr>
        <w:ind w:hanging="720"/>
        <w:rPr>
          <w:rFonts w:ascii="Times New Roman" w:hAnsi="Times New Roman" w:cs="Times New Roman"/>
          <w:color w:val="000000" w:themeColor="text1"/>
        </w:rPr>
      </w:pPr>
    </w:p>
    <w:p w14:paraId="0D685247"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Taylor, D (2003) </w:t>
      </w:r>
      <w:r w:rsidRPr="00BB253D">
        <w:rPr>
          <w:rFonts w:ascii="Times New Roman" w:hAnsi="Times New Roman" w:cs="Times New Roman"/>
          <w:i/>
          <w:color w:val="000000" w:themeColor="text1"/>
        </w:rPr>
        <w:t>The Archive and the Repertoire: Performing Cultural Memory in the Americas</w:t>
      </w:r>
      <w:r w:rsidRPr="00BB253D">
        <w:rPr>
          <w:rFonts w:ascii="Times New Roman" w:hAnsi="Times New Roman" w:cs="Times New Roman"/>
          <w:color w:val="000000" w:themeColor="text1"/>
        </w:rPr>
        <w:t>, Durham: Duke University Press.</w:t>
      </w:r>
    </w:p>
    <w:p w14:paraId="7629302D" w14:textId="77777777" w:rsidR="007404FD" w:rsidRPr="00BB253D" w:rsidRDefault="007404FD" w:rsidP="007404FD">
      <w:pPr>
        <w:ind w:hanging="720"/>
        <w:rPr>
          <w:rFonts w:ascii="Times New Roman" w:hAnsi="Times New Roman" w:cs="Times New Roman"/>
          <w:color w:val="000000" w:themeColor="text1"/>
        </w:rPr>
      </w:pPr>
    </w:p>
    <w:p w14:paraId="252A2C01"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Todd, Z. (2017) ‘Tending tenderness and disrupting the myth of academic rock stars,’ accessed 11 December, 2017 at </w:t>
      </w:r>
      <w:hyperlink r:id="rId9" w:history="1">
        <w:r w:rsidRPr="00BB253D">
          <w:rPr>
            <w:rStyle w:val="Hyperlink"/>
            <w:rFonts w:ascii="Times New Roman" w:hAnsi="Times New Roman" w:cs="Times New Roman"/>
            <w:color w:val="000000" w:themeColor="text1"/>
          </w:rPr>
          <w:t>https://zoestodd.com/2017/07/20/tending-tenderness-and-disrupting-the-myth-of-academic-rock-stars/</w:t>
        </w:r>
      </w:hyperlink>
      <w:r w:rsidRPr="00BB253D">
        <w:rPr>
          <w:rFonts w:ascii="Times New Roman" w:hAnsi="Times New Roman" w:cs="Times New Roman"/>
          <w:color w:val="000000" w:themeColor="text1"/>
        </w:rPr>
        <w:t>.</w:t>
      </w:r>
    </w:p>
    <w:p w14:paraId="5DE6ED5D" w14:textId="77777777" w:rsidR="007404FD" w:rsidRPr="00BB253D" w:rsidRDefault="007404FD" w:rsidP="007404FD">
      <w:pPr>
        <w:ind w:hanging="720"/>
        <w:rPr>
          <w:rFonts w:ascii="Times New Roman" w:hAnsi="Times New Roman" w:cs="Times New Roman"/>
          <w:color w:val="000000" w:themeColor="text1"/>
        </w:rPr>
      </w:pPr>
    </w:p>
    <w:p w14:paraId="7F2D022A" w14:textId="77777777" w:rsidR="007404FD" w:rsidRPr="00BB253D" w:rsidRDefault="007404FD" w:rsidP="0064440A">
      <w:pPr>
        <w:ind w:hanging="720"/>
        <w:outlineLvl w:val="0"/>
        <w:rPr>
          <w:rFonts w:ascii="Times New Roman" w:hAnsi="Times New Roman" w:cs="Times New Roman"/>
          <w:color w:val="000000" w:themeColor="text1"/>
        </w:rPr>
      </w:pPr>
      <w:proofErr w:type="spellStart"/>
      <w:r w:rsidRPr="00BB253D">
        <w:rPr>
          <w:rFonts w:ascii="Times New Roman" w:hAnsi="Times New Roman" w:cs="Times New Roman"/>
          <w:color w:val="000000" w:themeColor="text1"/>
        </w:rPr>
        <w:t>Tigchelaar</w:t>
      </w:r>
      <w:proofErr w:type="spellEnd"/>
      <w:r w:rsidRPr="00BB253D">
        <w:rPr>
          <w:rFonts w:ascii="Times New Roman" w:hAnsi="Times New Roman" w:cs="Times New Roman"/>
          <w:color w:val="000000" w:themeColor="text1"/>
        </w:rPr>
        <w:t xml:space="preserve">, A. (2014) ‘The creative ass class.’ In: </w:t>
      </w:r>
      <w:proofErr w:type="spellStart"/>
      <w:r w:rsidRPr="00BB253D">
        <w:rPr>
          <w:rFonts w:ascii="Times New Roman" w:hAnsi="Times New Roman" w:cs="Times New Roman"/>
          <w:i/>
          <w:color w:val="000000" w:themeColor="text1"/>
        </w:rPr>
        <w:t>Heteropolis</w:t>
      </w:r>
      <w:proofErr w:type="spellEnd"/>
      <w:r w:rsidRPr="00BB253D">
        <w:rPr>
          <w:rFonts w:ascii="Times New Roman" w:hAnsi="Times New Roman" w:cs="Times New Roman"/>
          <w:i/>
          <w:color w:val="000000" w:themeColor="text1"/>
        </w:rPr>
        <w:t>: Adaptive Actions.</w:t>
      </w:r>
      <w:r w:rsidRPr="00BB253D">
        <w:rPr>
          <w:rFonts w:ascii="Times New Roman" w:hAnsi="Times New Roman" w:cs="Times New Roman"/>
          <w:color w:val="000000" w:themeColor="text1"/>
        </w:rPr>
        <w:t xml:space="preserve"> Montreal.</w:t>
      </w:r>
    </w:p>
    <w:p w14:paraId="7CB90F59" w14:textId="77777777" w:rsidR="007404FD" w:rsidRPr="00BB253D" w:rsidRDefault="007404FD" w:rsidP="007404FD">
      <w:pPr>
        <w:ind w:hanging="720"/>
        <w:rPr>
          <w:rFonts w:ascii="Times New Roman" w:hAnsi="Times New Roman" w:cs="Times New Roman"/>
          <w:color w:val="000000" w:themeColor="text1"/>
        </w:rPr>
      </w:pPr>
    </w:p>
    <w:p w14:paraId="628EC08B" w14:textId="77777777" w:rsidR="007404FD" w:rsidRPr="00BB253D" w:rsidRDefault="007404FD" w:rsidP="007404FD">
      <w:pPr>
        <w:ind w:hanging="720"/>
        <w:rPr>
          <w:rFonts w:ascii="Times New Roman" w:hAnsi="Times New Roman" w:cs="Times New Roman"/>
          <w:color w:val="000000" w:themeColor="text1"/>
        </w:rPr>
      </w:pPr>
      <w:proofErr w:type="spellStart"/>
      <w:r w:rsidRPr="00BB253D">
        <w:rPr>
          <w:rFonts w:ascii="Times New Roman" w:hAnsi="Times New Roman" w:cs="Times New Roman"/>
          <w:color w:val="000000" w:themeColor="text1"/>
        </w:rPr>
        <w:t>Tigchelaar</w:t>
      </w:r>
      <w:proofErr w:type="spellEnd"/>
      <w:r w:rsidRPr="00BB253D">
        <w:rPr>
          <w:rFonts w:ascii="Times New Roman" w:hAnsi="Times New Roman" w:cs="Times New Roman"/>
          <w:color w:val="000000" w:themeColor="text1"/>
        </w:rPr>
        <w:t xml:space="preserve">, 2017), Alex </w:t>
      </w:r>
      <w:proofErr w:type="spellStart"/>
      <w:r w:rsidRPr="00BB253D">
        <w:rPr>
          <w:rFonts w:ascii="Times New Roman" w:hAnsi="Times New Roman" w:cs="Times New Roman"/>
          <w:color w:val="000000" w:themeColor="text1"/>
        </w:rPr>
        <w:t>Tigchelaar</w:t>
      </w:r>
      <w:proofErr w:type="spellEnd"/>
      <w:r w:rsidRPr="00BB253D">
        <w:rPr>
          <w:rFonts w:ascii="Times New Roman" w:hAnsi="Times New Roman" w:cs="Times New Roman"/>
          <w:color w:val="000000" w:themeColor="text1"/>
        </w:rPr>
        <w:t xml:space="preserve"> HENV 650, Sex Worker Resistance in the Neoliberal Creative City: An Auto/Ethnography</w:t>
      </w:r>
    </w:p>
    <w:p w14:paraId="197D6E0A" w14:textId="77777777" w:rsidR="007404FD" w:rsidRPr="00BB253D" w:rsidRDefault="007404FD" w:rsidP="007404FD">
      <w:pPr>
        <w:ind w:hanging="720"/>
        <w:rPr>
          <w:rFonts w:ascii="Times New Roman" w:hAnsi="Times New Roman" w:cs="Times New Roman"/>
          <w:color w:val="000000" w:themeColor="text1"/>
        </w:rPr>
      </w:pPr>
    </w:p>
    <w:p w14:paraId="7BF32B6E" w14:textId="77777777" w:rsidR="007404FD" w:rsidRPr="00BB253D" w:rsidRDefault="007404FD" w:rsidP="007404FD">
      <w:pPr>
        <w:ind w:hanging="720"/>
        <w:rPr>
          <w:rFonts w:ascii="Times New Roman" w:hAnsi="Times New Roman" w:cs="Times New Roman"/>
          <w:color w:val="000000" w:themeColor="text1"/>
        </w:rPr>
      </w:pPr>
      <w:r w:rsidRPr="00BB253D">
        <w:rPr>
          <w:rFonts w:ascii="Times New Roman" w:hAnsi="Times New Roman" w:cs="Times New Roman"/>
          <w:color w:val="000000" w:themeColor="text1"/>
        </w:rPr>
        <w:t xml:space="preserve">Tuck, E and Yang, W. (2012) ‘Decolonization is not a metaphor,’ </w:t>
      </w:r>
      <w:r w:rsidRPr="00BB253D">
        <w:rPr>
          <w:rFonts w:ascii="Times New Roman" w:hAnsi="Times New Roman" w:cs="Times New Roman"/>
          <w:i/>
          <w:color w:val="000000" w:themeColor="text1"/>
        </w:rPr>
        <w:t>Decolonization: Indigeneity, Education &amp; Society</w:t>
      </w:r>
      <w:r w:rsidRPr="00BB253D">
        <w:rPr>
          <w:rFonts w:ascii="Times New Roman" w:hAnsi="Times New Roman" w:cs="Times New Roman"/>
          <w:color w:val="000000" w:themeColor="text1"/>
        </w:rPr>
        <w:t xml:space="preserve"> </w:t>
      </w:r>
      <w:r w:rsidRPr="00BB253D">
        <w:rPr>
          <w:rFonts w:ascii="Times New Roman" w:hAnsi="Times New Roman" w:cs="Times New Roman"/>
          <w:b/>
          <w:color w:val="000000" w:themeColor="text1"/>
        </w:rPr>
        <w:t xml:space="preserve">1 </w:t>
      </w:r>
      <w:r w:rsidRPr="00BB253D">
        <w:rPr>
          <w:rFonts w:ascii="Times New Roman" w:hAnsi="Times New Roman" w:cs="Times New Roman"/>
          <w:color w:val="000000" w:themeColor="text1"/>
        </w:rPr>
        <w:t>(1), 1-40</w:t>
      </w:r>
    </w:p>
    <w:p w14:paraId="23992B5D" w14:textId="77777777" w:rsidR="00A02FF2" w:rsidRPr="00BB253D" w:rsidRDefault="00A02FF2" w:rsidP="007404FD">
      <w:pPr>
        <w:ind w:hanging="720"/>
        <w:rPr>
          <w:rFonts w:ascii="Times New Roman" w:hAnsi="Times New Roman" w:cs="Times New Roman"/>
          <w:color w:val="000000" w:themeColor="text1"/>
        </w:rPr>
      </w:pPr>
    </w:p>
    <w:p w14:paraId="462152F8" w14:textId="23655ABD" w:rsidR="00A02FF2" w:rsidRPr="00BB253D" w:rsidRDefault="00A02FF2" w:rsidP="007404FD">
      <w:pPr>
        <w:ind w:hanging="720"/>
        <w:rPr>
          <w:rFonts w:ascii="Times New Roman" w:hAnsi="Times New Roman" w:cs="Times New Roman"/>
          <w:color w:val="000000" w:themeColor="text1"/>
        </w:rPr>
      </w:pPr>
      <w:proofErr w:type="spellStart"/>
      <w:r w:rsidRPr="00BB253D">
        <w:rPr>
          <w:rFonts w:ascii="Times New Roman" w:hAnsi="Times New Roman" w:cs="Times New Roman"/>
          <w:color w:val="000000" w:themeColor="text1"/>
        </w:rPr>
        <w:t>Ustundag</w:t>
      </w:r>
      <w:proofErr w:type="spellEnd"/>
      <w:r w:rsidRPr="00BB253D">
        <w:rPr>
          <w:rFonts w:ascii="Times New Roman" w:hAnsi="Times New Roman" w:cs="Times New Roman"/>
          <w:color w:val="000000" w:themeColor="text1"/>
        </w:rPr>
        <w:t>, E and C. Donovan (unpublished paper, 2017) ‘Graphic narratives and Nomadic Subjectivities: Critical geographies of trauma.’</w:t>
      </w:r>
    </w:p>
    <w:p w14:paraId="3AD604D6" w14:textId="77777777" w:rsidR="007404FD" w:rsidRPr="00BB253D" w:rsidRDefault="007404FD" w:rsidP="007404FD">
      <w:pPr>
        <w:ind w:hanging="720"/>
        <w:rPr>
          <w:rFonts w:ascii="Times New Roman" w:hAnsi="Times New Roman" w:cs="Times New Roman"/>
          <w:color w:val="000000" w:themeColor="text1"/>
        </w:rPr>
      </w:pPr>
    </w:p>
    <w:p w14:paraId="3F84528B" w14:textId="77777777" w:rsidR="007404FD" w:rsidRPr="00BB253D" w:rsidRDefault="007404FD" w:rsidP="007404FD">
      <w:pPr>
        <w:ind w:hanging="720"/>
        <w:rPr>
          <w:rFonts w:ascii="Times New Roman" w:hAnsi="Times New Roman" w:cs="Times New Roman"/>
          <w:color w:val="000000" w:themeColor="text1"/>
        </w:rPr>
      </w:pPr>
    </w:p>
    <w:p w14:paraId="0F0053D6" w14:textId="77777777" w:rsidR="001532F8" w:rsidRPr="00BB253D" w:rsidRDefault="001532F8" w:rsidP="004644C2">
      <w:pPr>
        <w:spacing w:line="480" w:lineRule="auto"/>
        <w:rPr>
          <w:rFonts w:ascii="Times New Roman" w:hAnsi="Times New Roman" w:cs="Times New Roman"/>
          <w:color w:val="000000" w:themeColor="text1"/>
        </w:rPr>
      </w:pPr>
    </w:p>
    <w:p w14:paraId="1038FC5D" w14:textId="77777777" w:rsidR="001532F8" w:rsidRPr="00BB253D" w:rsidRDefault="001532F8" w:rsidP="004644C2">
      <w:pPr>
        <w:spacing w:line="480" w:lineRule="auto"/>
        <w:rPr>
          <w:rFonts w:ascii="Times New Roman" w:hAnsi="Times New Roman" w:cs="Times New Roman"/>
          <w:color w:val="000000" w:themeColor="text1"/>
        </w:rPr>
      </w:pPr>
    </w:p>
    <w:p w14:paraId="4412D19F" w14:textId="42695CC4" w:rsidR="00BC49AB" w:rsidRPr="00BB253D" w:rsidRDefault="00BC49AB" w:rsidP="004644C2">
      <w:pPr>
        <w:spacing w:line="480" w:lineRule="auto"/>
        <w:rPr>
          <w:rFonts w:ascii="Times New Roman" w:hAnsi="Times New Roman" w:cs="Times New Roman"/>
          <w:color w:val="000000" w:themeColor="text1"/>
        </w:rPr>
      </w:pPr>
      <w:r w:rsidRPr="00BB253D">
        <w:rPr>
          <w:rFonts w:ascii="Times New Roman" w:hAnsi="Times New Roman" w:cs="Times New Roman"/>
          <w:color w:val="000000" w:themeColor="text1"/>
        </w:rPr>
        <w:t xml:space="preserve"> </w:t>
      </w:r>
    </w:p>
    <w:sectPr w:rsidR="00BC49AB" w:rsidRPr="00BB253D" w:rsidSect="00DA67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5C7A"/>
    <w:multiLevelType w:val="hybridMultilevel"/>
    <w:tmpl w:val="713EE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51DB2"/>
    <w:multiLevelType w:val="hybridMultilevel"/>
    <w:tmpl w:val="BD0CFDE6"/>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C4213D"/>
    <w:multiLevelType w:val="hybridMultilevel"/>
    <w:tmpl w:val="19A8B610"/>
    <w:lvl w:ilvl="0" w:tplc="B294609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B2559"/>
    <w:multiLevelType w:val="hybridMultilevel"/>
    <w:tmpl w:val="02A4AA88"/>
    <w:lvl w:ilvl="0" w:tplc="1A3A74BE">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15:restartNumberingAfterBreak="0">
    <w:nsid w:val="4C9F46E0"/>
    <w:multiLevelType w:val="hybridMultilevel"/>
    <w:tmpl w:val="2AB6FD70"/>
    <w:lvl w:ilvl="0" w:tplc="6DA616AC">
      <w:start w:val="10"/>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E255B"/>
    <w:multiLevelType w:val="hybridMultilevel"/>
    <w:tmpl w:val="D73A88FA"/>
    <w:lvl w:ilvl="0" w:tplc="7D245CB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0C"/>
    <w:rsid w:val="00000CEB"/>
    <w:rsid w:val="00005819"/>
    <w:rsid w:val="0000641E"/>
    <w:rsid w:val="00014881"/>
    <w:rsid w:val="00014F73"/>
    <w:rsid w:val="00016AD1"/>
    <w:rsid w:val="00017FC2"/>
    <w:rsid w:val="00027B71"/>
    <w:rsid w:val="00034374"/>
    <w:rsid w:val="0003704E"/>
    <w:rsid w:val="0004359E"/>
    <w:rsid w:val="00047785"/>
    <w:rsid w:val="0006031A"/>
    <w:rsid w:val="00061891"/>
    <w:rsid w:val="00070749"/>
    <w:rsid w:val="00076D8E"/>
    <w:rsid w:val="00080193"/>
    <w:rsid w:val="000808A0"/>
    <w:rsid w:val="000819FC"/>
    <w:rsid w:val="00082043"/>
    <w:rsid w:val="000824C4"/>
    <w:rsid w:val="00083574"/>
    <w:rsid w:val="00087F63"/>
    <w:rsid w:val="00093164"/>
    <w:rsid w:val="00094FAE"/>
    <w:rsid w:val="000A24A5"/>
    <w:rsid w:val="000A2AA6"/>
    <w:rsid w:val="000B1095"/>
    <w:rsid w:val="000B2865"/>
    <w:rsid w:val="000B6FB8"/>
    <w:rsid w:val="000B7B31"/>
    <w:rsid w:val="000C04A4"/>
    <w:rsid w:val="000C128D"/>
    <w:rsid w:val="000C1C56"/>
    <w:rsid w:val="000C7994"/>
    <w:rsid w:val="000D03E1"/>
    <w:rsid w:val="000D1617"/>
    <w:rsid w:val="000D3F0C"/>
    <w:rsid w:val="000D50AC"/>
    <w:rsid w:val="000D7BE7"/>
    <w:rsid w:val="000E0246"/>
    <w:rsid w:val="000E3618"/>
    <w:rsid w:val="000E6458"/>
    <w:rsid w:val="000E764A"/>
    <w:rsid w:val="000F23F2"/>
    <w:rsid w:val="000F29D3"/>
    <w:rsid w:val="000F3AC6"/>
    <w:rsid w:val="000F5DC7"/>
    <w:rsid w:val="00100B4F"/>
    <w:rsid w:val="00104800"/>
    <w:rsid w:val="00105361"/>
    <w:rsid w:val="0010642B"/>
    <w:rsid w:val="00107F39"/>
    <w:rsid w:val="001175A0"/>
    <w:rsid w:val="00122559"/>
    <w:rsid w:val="00133C87"/>
    <w:rsid w:val="001419BC"/>
    <w:rsid w:val="00141BC8"/>
    <w:rsid w:val="00146BA4"/>
    <w:rsid w:val="0014786D"/>
    <w:rsid w:val="00151482"/>
    <w:rsid w:val="00152115"/>
    <w:rsid w:val="001532F8"/>
    <w:rsid w:val="00161082"/>
    <w:rsid w:val="0016303C"/>
    <w:rsid w:val="00164A5E"/>
    <w:rsid w:val="00175466"/>
    <w:rsid w:val="00184199"/>
    <w:rsid w:val="001846EE"/>
    <w:rsid w:val="0018551F"/>
    <w:rsid w:val="00193987"/>
    <w:rsid w:val="00197D10"/>
    <w:rsid w:val="001A4A80"/>
    <w:rsid w:val="001A5663"/>
    <w:rsid w:val="001B083F"/>
    <w:rsid w:val="001B5C98"/>
    <w:rsid w:val="001B785D"/>
    <w:rsid w:val="001C1EAF"/>
    <w:rsid w:val="001C2A65"/>
    <w:rsid w:val="001C5CC4"/>
    <w:rsid w:val="001C6855"/>
    <w:rsid w:val="001D0C8C"/>
    <w:rsid w:val="001D101E"/>
    <w:rsid w:val="001D1958"/>
    <w:rsid w:val="001D3CAB"/>
    <w:rsid w:val="001D4983"/>
    <w:rsid w:val="001E0A5A"/>
    <w:rsid w:val="001E1646"/>
    <w:rsid w:val="001F3ECB"/>
    <w:rsid w:val="001F6338"/>
    <w:rsid w:val="00201762"/>
    <w:rsid w:val="00207055"/>
    <w:rsid w:val="00215686"/>
    <w:rsid w:val="00216433"/>
    <w:rsid w:val="00221946"/>
    <w:rsid w:val="002359FA"/>
    <w:rsid w:val="00236D5C"/>
    <w:rsid w:val="00240AAF"/>
    <w:rsid w:val="0024437F"/>
    <w:rsid w:val="00245372"/>
    <w:rsid w:val="0024544D"/>
    <w:rsid w:val="00250A19"/>
    <w:rsid w:val="00252064"/>
    <w:rsid w:val="00253795"/>
    <w:rsid w:val="002544CE"/>
    <w:rsid w:val="0025483D"/>
    <w:rsid w:val="0025576C"/>
    <w:rsid w:val="00257A9E"/>
    <w:rsid w:val="00257B4E"/>
    <w:rsid w:val="0026572F"/>
    <w:rsid w:val="002674EE"/>
    <w:rsid w:val="00271A7D"/>
    <w:rsid w:val="002739E2"/>
    <w:rsid w:val="00275FBC"/>
    <w:rsid w:val="00277CA9"/>
    <w:rsid w:val="00277E7D"/>
    <w:rsid w:val="00285C0A"/>
    <w:rsid w:val="00287774"/>
    <w:rsid w:val="00291745"/>
    <w:rsid w:val="00292F22"/>
    <w:rsid w:val="00295C9E"/>
    <w:rsid w:val="002B2CCB"/>
    <w:rsid w:val="002B35AF"/>
    <w:rsid w:val="002B5F1C"/>
    <w:rsid w:val="002B6DA7"/>
    <w:rsid w:val="002B7851"/>
    <w:rsid w:val="002C5CDC"/>
    <w:rsid w:val="002D12C0"/>
    <w:rsid w:val="002D4994"/>
    <w:rsid w:val="002D4C36"/>
    <w:rsid w:val="002E7D0A"/>
    <w:rsid w:val="002F091E"/>
    <w:rsid w:val="002F726F"/>
    <w:rsid w:val="003062B0"/>
    <w:rsid w:val="00316F5C"/>
    <w:rsid w:val="00317AC4"/>
    <w:rsid w:val="003208AE"/>
    <w:rsid w:val="0032469C"/>
    <w:rsid w:val="00327946"/>
    <w:rsid w:val="00330F59"/>
    <w:rsid w:val="0033228C"/>
    <w:rsid w:val="003343CB"/>
    <w:rsid w:val="0033787E"/>
    <w:rsid w:val="0034571C"/>
    <w:rsid w:val="0035024C"/>
    <w:rsid w:val="00352406"/>
    <w:rsid w:val="00355303"/>
    <w:rsid w:val="00361DBD"/>
    <w:rsid w:val="0036539F"/>
    <w:rsid w:val="0036770E"/>
    <w:rsid w:val="00372F3E"/>
    <w:rsid w:val="0038270F"/>
    <w:rsid w:val="00397F36"/>
    <w:rsid w:val="003A2656"/>
    <w:rsid w:val="003A2904"/>
    <w:rsid w:val="003A5A87"/>
    <w:rsid w:val="003A5B56"/>
    <w:rsid w:val="003B139E"/>
    <w:rsid w:val="003B1BD0"/>
    <w:rsid w:val="003B1C58"/>
    <w:rsid w:val="003B5334"/>
    <w:rsid w:val="003B5C57"/>
    <w:rsid w:val="003C07C2"/>
    <w:rsid w:val="003C161F"/>
    <w:rsid w:val="003C3521"/>
    <w:rsid w:val="003C3DCD"/>
    <w:rsid w:val="003C442A"/>
    <w:rsid w:val="003D3990"/>
    <w:rsid w:val="003D4530"/>
    <w:rsid w:val="003D50E3"/>
    <w:rsid w:val="003D716E"/>
    <w:rsid w:val="003D79DD"/>
    <w:rsid w:val="003D7A10"/>
    <w:rsid w:val="003E60D9"/>
    <w:rsid w:val="003E7C92"/>
    <w:rsid w:val="003F2C79"/>
    <w:rsid w:val="003F45C4"/>
    <w:rsid w:val="003F4FA4"/>
    <w:rsid w:val="004035C6"/>
    <w:rsid w:val="00407398"/>
    <w:rsid w:val="00411A0C"/>
    <w:rsid w:val="00412A99"/>
    <w:rsid w:val="00427606"/>
    <w:rsid w:val="00432E83"/>
    <w:rsid w:val="00437274"/>
    <w:rsid w:val="0044447F"/>
    <w:rsid w:val="0045009F"/>
    <w:rsid w:val="004517E3"/>
    <w:rsid w:val="004528C1"/>
    <w:rsid w:val="00452F3F"/>
    <w:rsid w:val="0045752C"/>
    <w:rsid w:val="00460F97"/>
    <w:rsid w:val="00461DEC"/>
    <w:rsid w:val="004628F1"/>
    <w:rsid w:val="00463EBD"/>
    <w:rsid w:val="004644C2"/>
    <w:rsid w:val="004646A9"/>
    <w:rsid w:val="00464A45"/>
    <w:rsid w:val="00467A33"/>
    <w:rsid w:val="00474206"/>
    <w:rsid w:val="00475323"/>
    <w:rsid w:val="00476B9A"/>
    <w:rsid w:val="00480328"/>
    <w:rsid w:val="004852CE"/>
    <w:rsid w:val="00486A2B"/>
    <w:rsid w:val="00487B70"/>
    <w:rsid w:val="0049276F"/>
    <w:rsid w:val="00495362"/>
    <w:rsid w:val="00496D40"/>
    <w:rsid w:val="004A3BB4"/>
    <w:rsid w:val="004A7BE1"/>
    <w:rsid w:val="004B0A28"/>
    <w:rsid w:val="004C3CAE"/>
    <w:rsid w:val="004C661F"/>
    <w:rsid w:val="004D15BE"/>
    <w:rsid w:val="004D5878"/>
    <w:rsid w:val="004D6EC9"/>
    <w:rsid w:val="004E29AB"/>
    <w:rsid w:val="004E2AFF"/>
    <w:rsid w:val="004E3158"/>
    <w:rsid w:val="004E3D00"/>
    <w:rsid w:val="004E69C5"/>
    <w:rsid w:val="004F0354"/>
    <w:rsid w:val="004F0CF1"/>
    <w:rsid w:val="004F6C3F"/>
    <w:rsid w:val="00502188"/>
    <w:rsid w:val="00510B36"/>
    <w:rsid w:val="00510FC7"/>
    <w:rsid w:val="00513946"/>
    <w:rsid w:val="0051511D"/>
    <w:rsid w:val="00520D56"/>
    <w:rsid w:val="0052208F"/>
    <w:rsid w:val="0052623B"/>
    <w:rsid w:val="00534908"/>
    <w:rsid w:val="00535721"/>
    <w:rsid w:val="00535C53"/>
    <w:rsid w:val="00540241"/>
    <w:rsid w:val="005442BB"/>
    <w:rsid w:val="00552AF9"/>
    <w:rsid w:val="0056320C"/>
    <w:rsid w:val="00563250"/>
    <w:rsid w:val="0056472A"/>
    <w:rsid w:val="005666FA"/>
    <w:rsid w:val="00572F05"/>
    <w:rsid w:val="005739F5"/>
    <w:rsid w:val="00577933"/>
    <w:rsid w:val="00581382"/>
    <w:rsid w:val="005826A1"/>
    <w:rsid w:val="00582760"/>
    <w:rsid w:val="00583955"/>
    <w:rsid w:val="005934EC"/>
    <w:rsid w:val="005965A8"/>
    <w:rsid w:val="005970ED"/>
    <w:rsid w:val="005A4724"/>
    <w:rsid w:val="005A6BFF"/>
    <w:rsid w:val="005B05D6"/>
    <w:rsid w:val="005B1A38"/>
    <w:rsid w:val="005B4F03"/>
    <w:rsid w:val="005B6F0F"/>
    <w:rsid w:val="005C0EE0"/>
    <w:rsid w:val="005C2B4A"/>
    <w:rsid w:val="005C495B"/>
    <w:rsid w:val="005D0606"/>
    <w:rsid w:val="005D19DB"/>
    <w:rsid w:val="005D3279"/>
    <w:rsid w:val="005D5819"/>
    <w:rsid w:val="005E1B64"/>
    <w:rsid w:val="005E4A6F"/>
    <w:rsid w:val="005F008F"/>
    <w:rsid w:val="005F1613"/>
    <w:rsid w:val="005F247C"/>
    <w:rsid w:val="005F25A9"/>
    <w:rsid w:val="005F5A97"/>
    <w:rsid w:val="005F7D88"/>
    <w:rsid w:val="0060353F"/>
    <w:rsid w:val="00603E1A"/>
    <w:rsid w:val="00604090"/>
    <w:rsid w:val="00612E6C"/>
    <w:rsid w:val="00616367"/>
    <w:rsid w:val="006202CE"/>
    <w:rsid w:val="00633B98"/>
    <w:rsid w:val="006352E1"/>
    <w:rsid w:val="00640CB4"/>
    <w:rsid w:val="00641275"/>
    <w:rsid w:val="0064440A"/>
    <w:rsid w:val="0064692A"/>
    <w:rsid w:val="0065038F"/>
    <w:rsid w:val="00653619"/>
    <w:rsid w:val="00654DF2"/>
    <w:rsid w:val="0065679B"/>
    <w:rsid w:val="00656A67"/>
    <w:rsid w:val="006666FB"/>
    <w:rsid w:val="00670057"/>
    <w:rsid w:val="00675FCC"/>
    <w:rsid w:val="00682912"/>
    <w:rsid w:val="0069350D"/>
    <w:rsid w:val="00694F9D"/>
    <w:rsid w:val="006952D9"/>
    <w:rsid w:val="006A0AFD"/>
    <w:rsid w:val="006A2E92"/>
    <w:rsid w:val="006B259E"/>
    <w:rsid w:val="006B5638"/>
    <w:rsid w:val="006B5B24"/>
    <w:rsid w:val="006B6C67"/>
    <w:rsid w:val="006C09B6"/>
    <w:rsid w:val="006C7FC0"/>
    <w:rsid w:val="006D1D59"/>
    <w:rsid w:val="006D5E9C"/>
    <w:rsid w:val="006D77F9"/>
    <w:rsid w:val="006E15F0"/>
    <w:rsid w:val="006E30AC"/>
    <w:rsid w:val="006E365E"/>
    <w:rsid w:val="006E3C8D"/>
    <w:rsid w:val="006E7D23"/>
    <w:rsid w:val="006F1BD2"/>
    <w:rsid w:val="00703139"/>
    <w:rsid w:val="007129A5"/>
    <w:rsid w:val="00714397"/>
    <w:rsid w:val="00720987"/>
    <w:rsid w:val="00725307"/>
    <w:rsid w:val="00726F43"/>
    <w:rsid w:val="007404FD"/>
    <w:rsid w:val="0074057F"/>
    <w:rsid w:val="007425BA"/>
    <w:rsid w:val="00752C0B"/>
    <w:rsid w:val="007648D3"/>
    <w:rsid w:val="00771540"/>
    <w:rsid w:val="00774FEE"/>
    <w:rsid w:val="00781253"/>
    <w:rsid w:val="007824DA"/>
    <w:rsid w:val="00783B0B"/>
    <w:rsid w:val="0078415D"/>
    <w:rsid w:val="0079171C"/>
    <w:rsid w:val="00791AB1"/>
    <w:rsid w:val="007A2EC6"/>
    <w:rsid w:val="007A4E91"/>
    <w:rsid w:val="007B270C"/>
    <w:rsid w:val="007B4050"/>
    <w:rsid w:val="007B4CA2"/>
    <w:rsid w:val="007B5E24"/>
    <w:rsid w:val="007C19F4"/>
    <w:rsid w:val="007C49BF"/>
    <w:rsid w:val="007C4F8C"/>
    <w:rsid w:val="007C6E79"/>
    <w:rsid w:val="007C7A21"/>
    <w:rsid w:val="007C7BAD"/>
    <w:rsid w:val="007D0512"/>
    <w:rsid w:val="007D2583"/>
    <w:rsid w:val="007D36BE"/>
    <w:rsid w:val="007E034C"/>
    <w:rsid w:val="007E24C8"/>
    <w:rsid w:val="007E41FD"/>
    <w:rsid w:val="007F365C"/>
    <w:rsid w:val="007F7540"/>
    <w:rsid w:val="00804A2E"/>
    <w:rsid w:val="00805C0E"/>
    <w:rsid w:val="0080735B"/>
    <w:rsid w:val="00810A1A"/>
    <w:rsid w:val="008136B1"/>
    <w:rsid w:val="00813DAE"/>
    <w:rsid w:val="00816394"/>
    <w:rsid w:val="00820747"/>
    <w:rsid w:val="00820A89"/>
    <w:rsid w:val="008247DF"/>
    <w:rsid w:val="00833EE1"/>
    <w:rsid w:val="008356AD"/>
    <w:rsid w:val="00842CDE"/>
    <w:rsid w:val="0084442C"/>
    <w:rsid w:val="008472F1"/>
    <w:rsid w:val="00851603"/>
    <w:rsid w:val="0085243B"/>
    <w:rsid w:val="00853112"/>
    <w:rsid w:val="00856395"/>
    <w:rsid w:val="00856B3D"/>
    <w:rsid w:val="008603C1"/>
    <w:rsid w:val="008612AB"/>
    <w:rsid w:val="00862E17"/>
    <w:rsid w:val="0086435A"/>
    <w:rsid w:val="008663FB"/>
    <w:rsid w:val="008703A1"/>
    <w:rsid w:val="008838C0"/>
    <w:rsid w:val="00884FCA"/>
    <w:rsid w:val="0089194E"/>
    <w:rsid w:val="00894167"/>
    <w:rsid w:val="0089485C"/>
    <w:rsid w:val="008A61DE"/>
    <w:rsid w:val="008A73D2"/>
    <w:rsid w:val="008A7B73"/>
    <w:rsid w:val="008B1592"/>
    <w:rsid w:val="008B1701"/>
    <w:rsid w:val="008B1C85"/>
    <w:rsid w:val="008B2EC5"/>
    <w:rsid w:val="008B57D1"/>
    <w:rsid w:val="008B7702"/>
    <w:rsid w:val="008C0397"/>
    <w:rsid w:val="008C07B7"/>
    <w:rsid w:val="008C6432"/>
    <w:rsid w:val="008D20C5"/>
    <w:rsid w:val="008D29B0"/>
    <w:rsid w:val="008D3515"/>
    <w:rsid w:val="008D77C3"/>
    <w:rsid w:val="008D77C5"/>
    <w:rsid w:val="008E1ACC"/>
    <w:rsid w:val="008E2C00"/>
    <w:rsid w:val="008E73F6"/>
    <w:rsid w:val="008E7B82"/>
    <w:rsid w:val="0090685E"/>
    <w:rsid w:val="0091098A"/>
    <w:rsid w:val="00911D9A"/>
    <w:rsid w:val="00924638"/>
    <w:rsid w:val="009333A5"/>
    <w:rsid w:val="00933404"/>
    <w:rsid w:val="00942786"/>
    <w:rsid w:val="00942CC2"/>
    <w:rsid w:val="009565CB"/>
    <w:rsid w:val="009571A1"/>
    <w:rsid w:val="009638D1"/>
    <w:rsid w:val="00971CD2"/>
    <w:rsid w:val="0097334C"/>
    <w:rsid w:val="00981205"/>
    <w:rsid w:val="00986D67"/>
    <w:rsid w:val="009A1514"/>
    <w:rsid w:val="009A24B6"/>
    <w:rsid w:val="009B2F48"/>
    <w:rsid w:val="009B46E6"/>
    <w:rsid w:val="009B5189"/>
    <w:rsid w:val="009B56FB"/>
    <w:rsid w:val="009B747D"/>
    <w:rsid w:val="009C445E"/>
    <w:rsid w:val="009C4CB0"/>
    <w:rsid w:val="009D0AF4"/>
    <w:rsid w:val="009D1B93"/>
    <w:rsid w:val="009D56DD"/>
    <w:rsid w:val="009D697F"/>
    <w:rsid w:val="009E3DA7"/>
    <w:rsid w:val="009E4EEB"/>
    <w:rsid w:val="009E5F7B"/>
    <w:rsid w:val="009E772A"/>
    <w:rsid w:val="009F63B3"/>
    <w:rsid w:val="009F660D"/>
    <w:rsid w:val="009F7683"/>
    <w:rsid w:val="00A022D3"/>
    <w:rsid w:val="00A02FF2"/>
    <w:rsid w:val="00A036BB"/>
    <w:rsid w:val="00A048A6"/>
    <w:rsid w:val="00A061C4"/>
    <w:rsid w:val="00A1399B"/>
    <w:rsid w:val="00A15376"/>
    <w:rsid w:val="00A15B71"/>
    <w:rsid w:val="00A21BAB"/>
    <w:rsid w:val="00A23318"/>
    <w:rsid w:val="00A27695"/>
    <w:rsid w:val="00A3231A"/>
    <w:rsid w:val="00A363DC"/>
    <w:rsid w:val="00A40DDB"/>
    <w:rsid w:val="00A42BA0"/>
    <w:rsid w:val="00A502D2"/>
    <w:rsid w:val="00A5099C"/>
    <w:rsid w:val="00A513B7"/>
    <w:rsid w:val="00A525AB"/>
    <w:rsid w:val="00A54C12"/>
    <w:rsid w:val="00A5744E"/>
    <w:rsid w:val="00A6129E"/>
    <w:rsid w:val="00A6608C"/>
    <w:rsid w:val="00A748A5"/>
    <w:rsid w:val="00A754F9"/>
    <w:rsid w:val="00A769FE"/>
    <w:rsid w:val="00A80005"/>
    <w:rsid w:val="00A80DBA"/>
    <w:rsid w:val="00A8115F"/>
    <w:rsid w:val="00A830EE"/>
    <w:rsid w:val="00A8374E"/>
    <w:rsid w:val="00A86663"/>
    <w:rsid w:val="00A94459"/>
    <w:rsid w:val="00A97949"/>
    <w:rsid w:val="00AA532E"/>
    <w:rsid w:val="00AB1467"/>
    <w:rsid w:val="00AB7820"/>
    <w:rsid w:val="00AC320C"/>
    <w:rsid w:val="00AC33C0"/>
    <w:rsid w:val="00AC78C8"/>
    <w:rsid w:val="00AD3C7C"/>
    <w:rsid w:val="00AF0CA1"/>
    <w:rsid w:val="00AF26B8"/>
    <w:rsid w:val="00AF2C80"/>
    <w:rsid w:val="00AF3B00"/>
    <w:rsid w:val="00B0145D"/>
    <w:rsid w:val="00B03DE3"/>
    <w:rsid w:val="00B126E4"/>
    <w:rsid w:val="00B129A3"/>
    <w:rsid w:val="00B14CD4"/>
    <w:rsid w:val="00B1576D"/>
    <w:rsid w:val="00B27159"/>
    <w:rsid w:val="00B319DE"/>
    <w:rsid w:val="00B31C1D"/>
    <w:rsid w:val="00B36826"/>
    <w:rsid w:val="00B41CBA"/>
    <w:rsid w:val="00B434F8"/>
    <w:rsid w:val="00B471B8"/>
    <w:rsid w:val="00B519E8"/>
    <w:rsid w:val="00B52C03"/>
    <w:rsid w:val="00B53133"/>
    <w:rsid w:val="00B538BA"/>
    <w:rsid w:val="00B55D8D"/>
    <w:rsid w:val="00B57E6B"/>
    <w:rsid w:val="00B741FD"/>
    <w:rsid w:val="00B7502B"/>
    <w:rsid w:val="00B8119F"/>
    <w:rsid w:val="00B8289C"/>
    <w:rsid w:val="00B83DAC"/>
    <w:rsid w:val="00B93D67"/>
    <w:rsid w:val="00B9600C"/>
    <w:rsid w:val="00B97D5D"/>
    <w:rsid w:val="00BA65DC"/>
    <w:rsid w:val="00BA7980"/>
    <w:rsid w:val="00BB253D"/>
    <w:rsid w:val="00BB7AE2"/>
    <w:rsid w:val="00BC2F09"/>
    <w:rsid w:val="00BC3DE0"/>
    <w:rsid w:val="00BC49AB"/>
    <w:rsid w:val="00BD0EB2"/>
    <w:rsid w:val="00BD20E7"/>
    <w:rsid w:val="00BD21C1"/>
    <w:rsid w:val="00BD30F5"/>
    <w:rsid w:val="00BD6654"/>
    <w:rsid w:val="00BE52AA"/>
    <w:rsid w:val="00BE5D66"/>
    <w:rsid w:val="00C0187F"/>
    <w:rsid w:val="00C07763"/>
    <w:rsid w:val="00C1042C"/>
    <w:rsid w:val="00C14E03"/>
    <w:rsid w:val="00C159D4"/>
    <w:rsid w:val="00C15B75"/>
    <w:rsid w:val="00C21583"/>
    <w:rsid w:val="00C2453C"/>
    <w:rsid w:val="00C26E06"/>
    <w:rsid w:val="00C3640D"/>
    <w:rsid w:val="00C40DE7"/>
    <w:rsid w:val="00C42485"/>
    <w:rsid w:val="00C42D16"/>
    <w:rsid w:val="00C46FB2"/>
    <w:rsid w:val="00C477C6"/>
    <w:rsid w:val="00C50D7A"/>
    <w:rsid w:val="00C51B74"/>
    <w:rsid w:val="00C531E4"/>
    <w:rsid w:val="00C549CA"/>
    <w:rsid w:val="00C55B4A"/>
    <w:rsid w:val="00C57F5C"/>
    <w:rsid w:val="00C6117D"/>
    <w:rsid w:val="00C6334E"/>
    <w:rsid w:val="00C63D40"/>
    <w:rsid w:val="00C7401B"/>
    <w:rsid w:val="00C81D69"/>
    <w:rsid w:val="00C84576"/>
    <w:rsid w:val="00C9307F"/>
    <w:rsid w:val="00CA1124"/>
    <w:rsid w:val="00CA12AE"/>
    <w:rsid w:val="00CA1A69"/>
    <w:rsid w:val="00CB3919"/>
    <w:rsid w:val="00CB559A"/>
    <w:rsid w:val="00CC350D"/>
    <w:rsid w:val="00CC4BDE"/>
    <w:rsid w:val="00CC57A1"/>
    <w:rsid w:val="00CC7055"/>
    <w:rsid w:val="00CD0DDF"/>
    <w:rsid w:val="00CE51E3"/>
    <w:rsid w:val="00CE5D4E"/>
    <w:rsid w:val="00CF64CC"/>
    <w:rsid w:val="00D00696"/>
    <w:rsid w:val="00D02A94"/>
    <w:rsid w:val="00D04A22"/>
    <w:rsid w:val="00D04D1D"/>
    <w:rsid w:val="00D21BF8"/>
    <w:rsid w:val="00D23CE2"/>
    <w:rsid w:val="00D31091"/>
    <w:rsid w:val="00D347F4"/>
    <w:rsid w:val="00D36856"/>
    <w:rsid w:val="00D51D9E"/>
    <w:rsid w:val="00D52DFC"/>
    <w:rsid w:val="00D54095"/>
    <w:rsid w:val="00D54757"/>
    <w:rsid w:val="00D55548"/>
    <w:rsid w:val="00D60B99"/>
    <w:rsid w:val="00D636F8"/>
    <w:rsid w:val="00D64B7A"/>
    <w:rsid w:val="00D64CD8"/>
    <w:rsid w:val="00D708A9"/>
    <w:rsid w:val="00D742EA"/>
    <w:rsid w:val="00D85574"/>
    <w:rsid w:val="00D85DEC"/>
    <w:rsid w:val="00D868BD"/>
    <w:rsid w:val="00D95123"/>
    <w:rsid w:val="00D95461"/>
    <w:rsid w:val="00DA41C0"/>
    <w:rsid w:val="00DA489C"/>
    <w:rsid w:val="00DA4BB1"/>
    <w:rsid w:val="00DA671D"/>
    <w:rsid w:val="00DA7089"/>
    <w:rsid w:val="00DC0BB9"/>
    <w:rsid w:val="00DC2126"/>
    <w:rsid w:val="00DC4AE5"/>
    <w:rsid w:val="00DD39A6"/>
    <w:rsid w:val="00DD603B"/>
    <w:rsid w:val="00DF0E83"/>
    <w:rsid w:val="00DF2AC9"/>
    <w:rsid w:val="00DF6FA3"/>
    <w:rsid w:val="00DF7F71"/>
    <w:rsid w:val="00E253DF"/>
    <w:rsid w:val="00E26D02"/>
    <w:rsid w:val="00E310B5"/>
    <w:rsid w:val="00E359E0"/>
    <w:rsid w:val="00E50C01"/>
    <w:rsid w:val="00E53321"/>
    <w:rsid w:val="00E54609"/>
    <w:rsid w:val="00E56352"/>
    <w:rsid w:val="00E61692"/>
    <w:rsid w:val="00E66917"/>
    <w:rsid w:val="00E7156F"/>
    <w:rsid w:val="00E732EE"/>
    <w:rsid w:val="00E76DE1"/>
    <w:rsid w:val="00E83308"/>
    <w:rsid w:val="00E91D52"/>
    <w:rsid w:val="00E93DFA"/>
    <w:rsid w:val="00EA1A6E"/>
    <w:rsid w:val="00EA4A47"/>
    <w:rsid w:val="00EA61A9"/>
    <w:rsid w:val="00EA6335"/>
    <w:rsid w:val="00EA638E"/>
    <w:rsid w:val="00EA7E36"/>
    <w:rsid w:val="00EB2534"/>
    <w:rsid w:val="00EB3AFC"/>
    <w:rsid w:val="00EC5D8F"/>
    <w:rsid w:val="00ED2539"/>
    <w:rsid w:val="00EE1383"/>
    <w:rsid w:val="00EE2174"/>
    <w:rsid w:val="00EE5C31"/>
    <w:rsid w:val="00EE7807"/>
    <w:rsid w:val="00EF68FB"/>
    <w:rsid w:val="00EF75F8"/>
    <w:rsid w:val="00EF7F77"/>
    <w:rsid w:val="00F03984"/>
    <w:rsid w:val="00F05BAB"/>
    <w:rsid w:val="00F11234"/>
    <w:rsid w:val="00F130E2"/>
    <w:rsid w:val="00F13B53"/>
    <w:rsid w:val="00F204CE"/>
    <w:rsid w:val="00F24D81"/>
    <w:rsid w:val="00F346F6"/>
    <w:rsid w:val="00F34D9E"/>
    <w:rsid w:val="00F357DB"/>
    <w:rsid w:val="00F364B3"/>
    <w:rsid w:val="00F50599"/>
    <w:rsid w:val="00F512C2"/>
    <w:rsid w:val="00F610BB"/>
    <w:rsid w:val="00F63AC2"/>
    <w:rsid w:val="00F66194"/>
    <w:rsid w:val="00F7518A"/>
    <w:rsid w:val="00F86D16"/>
    <w:rsid w:val="00F929BF"/>
    <w:rsid w:val="00F96429"/>
    <w:rsid w:val="00FA4357"/>
    <w:rsid w:val="00FA7A78"/>
    <w:rsid w:val="00FB1A9F"/>
    <w:rsid w:val="00FB4D4D"/>
    <w:rsid w:val="00FC0F74"/>
    <w:rsid w:val="00FC4620"/>
    <w:rsid w:val="00FD4C37"/>
    <w:rsid w:val="00FE6970"/>
    <w:rsid w:val="00FF3272"/>
    <w:rsid w:val="00FF6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5AA7F"/>
  <w14:defaultImageDpi w14:val="32767"/>
  <w15:docId w15:val="{358D7548-49D4-5A4A-B4F7-AD57B759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F8"/>
    <w:pPr>
      <w:ind w:left="720"/>
      <w:contextualSpacing/>
    </w:pPr>
  </w:style>
  <w:style w:type="paragraph" w:styleId="BalloonText">
    <w:name w:val="Balloon Text"/>
    <w:basedOn w:val="Normal"/>
    <w:link w:val="BalloonTextChar"/>
    <w:uiPriority w:val="99"/>
    <w:semiHidden/>
    <w:unhideWhenUsed/>
    <w:rsid w:val="00014F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F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2B4A"/>
    <w:rPr>
      <w:sz w:val="18"/>
      <w:szCs w:val="18"/>
    </w:rPr>
  </w:style>
  <w:style w:type="paragraph" w:styleId="CommentText">
    <w:name w:val="annotation text"/>
    <w:basedOn w:val="Normal"/>
    <w:link w:val="CommentTextChar"/>
    <w:uiPriority w:val="99"/>
    <w:semiHidden/>
    <w:unhideWhenUsed/>
    <w:rsid w:val="005C2B4A"/>
  </w:style>
  <w:style w:type="character" w:customStyle="1" w:styleId="CommentTextChar">
    <w:name w:val="Comment Text Char"/>
    <w:basedOn w:val="DefaultParagraphFont"/>
    <w:link w:val="CommentText"/>
    <w:uiPriority w:val="99"/>
    <w:semiHidden/>
    <w:rsid w:val="005C2B4A"/>
  </w:style>
  <w:style w:type="paragraph" w:styleId="CommentSubject">
    <w:name w:val="annotation subject"/>
    <w:basedOn w:val="CommentText"/>
    <w:next w:val="CommentText"/>
    <w:link w:val="CommentSubjectChar"/>
    <w:uiPriority w:val="99"/>
    <w:semiHidden/>
    <w:unhideWhenUsed/>
    <w:rsid w:val="005C2B4A"/>
    <w:rPr>
      <w:b/>
      <w:bCs/>
      <w:sz w:val="20"/>
      <w:szCs w:val="20"/>
    </w:rPr>
  </w:style>
  <w:style w:type="character" w:customStyle="1" w:styleId="CommentSubjectChar">
    <w:name w:val="Comment Subject Char"/>
    <w:basedOn w:val="CommentTextChar"/>
    <w:link w:val="CommentSubject"/>
    <w:uiPriority w:val="99"/>
    <w:semiHidden/>
    <w:rsid w:val="005C2B4A"/>
    <w:rPr>
      <w:b/>
      <w:bCs/>
      <w:sz w:val="20"/>
      <w:szCs w:val="20"/>
    </w:rPr>
  </w:style>
  <w:style w:type="character" w:styleId="Hyperlink">
    <w:name w:val="Hyperlink"/>
    <w:basedOn w:val="DefaultParagraphFont"/>
    <w:uiPriority w:val="99"/>
    <w:unhideWhenUsed/>
    <w:rsid w:val="007404FD"/>
    <w:rPr>
      <w:color w:val="0563C1" w:themeColor="hyperlink"/>
      <w:u w:val="single"/>
    </w:rPr>
  </w:style>
  <w:style w:type="paragraph" w:styleId="DocumentMap">
    <w:name w:val="Document Map"/>
    <w:basedOn w:val="Normal"/>
    <w:link w:val="DocumentMapChar"/>
    <w:uiPriority w:val="99"/>
    <w:semiHidden/>
    <w:unhideWhenUsed/>
    <w:rsid w:val="0064440A"/>
    <w:rPr>
      <w:rFonts w:ascii="Times New Roman" w:hAnsi="Times New Roman" w:cs="Times New Roman"/>
    </w:rPr>
  </w:style>
  <w:style w:type="character" w:customStyle="1" w:styleId="DocumentMapChar">
    <w:name w:val="Document Map Char"/>
    <w:basedOn w:val="DefaultParagraphFont"/>
    <w:link w:val="DocumentMap"/>
    <w:uiPriority w:val="99"/>
    <w:semiHidden/>
    <w:rsid w:val="006444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7978">
      <w:bodyDiv w:val="1"/>
      <w:marLeft w:val="0"/>
      <w:marRight w:val="0"/>
      <w:marTop w:val="0"/>
      <w:marBottom w:val="0"/>
      <w:divBdr>
        <w:top w:val="none" w:sz="0" w:space="0" w:color="auto"/>
        <w:left w:val="none" w:sz="0" w:space="0" w:color="auto"/>
        <w:bottom w:val="none" w:sz="0" w:space="0" w:color="auto"/>
        <w:right w:val="none" w:sz="0" w:space="0" w:color="auto"/>
      </w:divBdr>
    </w:div>
    <w:div w:id="844588402">
      <w:bodyDiv w:val="1"/>
      <w:marLeft w:val="0"/>
      <w:marRight w:val="0"/>
      <w:marTop w:val="0"/>
      <w:marBottom w:val="0"/>
      <w:divBdr>
        <w:top w:val="none" w:sz="0" w:space="0" w:color="auto"/>
        <w:left w:val="none" w:sz="0" w:space="0" w:color="auto"/>
        <w:bottom w:val="none" w:sz="0" w:space="0" w:color="auto"/>
        <w:right w:val="none" w:sz="0" w:space="0" w:color="auto"/>
      </w:divBdr>
    </w:div>
    <w:div w:id="921331028">
      <w:bodyDiv w:val="1"/>
      <w:marLeft w:val="0"/>
      <w:marRight w:val="0"/>
      <w:marTop w:val="0"/>
      <w:marBottom w:val="0"/>
      <w:divBdr>
        <w:top w:val="none" w:sz="0" w:space="0" w:color="auto"/>
        <w:left w:val="none" w:sz="0" w:space="0" w:color="auto"/>
        <w:bottom w:val="none" w:sz="0" w:space="0" w:color="auto"/>
        <w:right w:val="none" w:sz="0" w:space="0" w:color="auto"/>
      </w:divBdr>
    </w:div>
    <w:div w:id="1985114449">
      <w:bodyDiv w:val="1"/>
      <w:marLeft w:val="0"/>
      <w:marRight w:val="0"/>
      <w:marTop w:val="0"/>
      <w:marBottom w:val="0"/>
      <w:divBdr>
        <w:top w:val="none" w:sz="0" w:space="0" w:color="auto"/>
        <w:left w:val="none" w:sz="0" w:space="0" w:color="auto"/>
        <w:bottom w:val="none" w:sz="0" w:space="0" w:color="auto"/>
        <w:right w:val="none" w:sz="0" w:space="0" w:color="auto"/>
      </w:divBdr>
      <w:divsChild>
        <w:div w:id="9945320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line.barnard.edu/activism-and-the-academy/wildness-a-fabulation/" TargetMode="External"/><Relationship Id="rId3" Type="http://schemas.openxmlformats.org/officeDocument/2006/relationships/styles" Target="styles.xml"/><Relationship Id="rId7" Type="http://schemas.openxmlformats.org/officeDocument/2006/relationships/hyperlink" Target="https://worldlyir.wordpress.com/2016/09/14/life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uernicamag.com/sara-ahmed-the-personal-is-institution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estodd.com/2017/07/20/tending-tenderness-and-disrupting-the-myth-of-academic-rock-st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F2CA54-E8C3-DE4E-88E9-C2B236FE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8078</Words>
  <Characters>46049</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McLean</dc:creator>
  <cp:keywords/>
  <dc:description/>
  <cp:lastModifiedBy>Heather Mclean</cp:lastModifiedBy>
  <cp:revision>2</cp:revision>
  <dcterms:created xsi:type="dcterms:W3CDTF">2020-12-17T00:31:00Z</dcterms:created>
  <dcterms:modified xsi:type="dcterms:W3CDTF">2020-12-17T00:31:00Z</dcterms:modified>
</cp:coreProperties>
</file>